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AD78" w14:textId="77777777" w:rsidR="00951916" w:rsidRPr="0089387E" w:rsidRDefault="00951916" w:rsidP="00951916">
      <w:pPr>
        <w:spacing w:before="0" w:line="276" w:lineRule="auto"/>
        <w:ind w:left="0"/>
        <w:rPr>
          <w:rFonts w:ascii="Garamond" w:eastAsia="Arial" w:hAnsi="Garamond" w:cs="Arial"/>
        </w:rPr>
      </w:pPr>
    </w:p>
    <w:tbl>
      <w:tblPr>
        <w:tblW w:w="14428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28"/>
      </w:tblGrid>
      <w:tr w:rsidR="00951916" w:rsidRPr="0089387E" w14:paraId="504979CE" w14:textId="77777777" w:rsidTr="005A34D5">
        <w:trPr>
          <w:trHeight w:val="489"/>
        </w:trPr>
        <w:tc>
          <w:tcPr>
            <w:tcW w:w="14428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B639" w14:textId="36B384C7" w:rsidR="00951916" w:rsidRPr="0089387E" w:rsidRDefault="00951916" w:rsidP="00AE7B82">
            <w:pPr>
              <w:shd w:val="clear" w:color="auto" w:fill="34B89F"/>
              <w:spacing w:before="0" w:line="276" w:lineRule="auto"/>
              <w:ind w:left="0"/>
              <w:rPr>
                <w:rFonts w:ascii="Garamond" w:eastAsia="Arial" w:hAnsi="Garamond" w:cs="Arial"/>
                <w:b/>
                <w:color w:val="000000" w:themeColor="text1"/>
              </w:rPr>
            </w:pPr>
            <w:r w:rsidRPr="0089387E">
              <w:rPr>
                <w:rFonts w:ascii="Garamond" w:eastAsia="Arial" w:hAnsi="Garamond" w:cs="Arial"/>
                <w:b/>
                <w:color w:val="000000" w:themeColor="text1"/>
              </w:rPr>
              <w:t>Key Points</w:t>
            </w:r>
            <w:r w:rsidR="009B68BC" w:rsidRPr="0089387E">
              <w:rPr>
                <w:rFonts w:ascii="Garamond" w:eastAsia="Arial" w:hAnsi="Garamond" w:cs="Arial"/>
                <w:b/>
                <w:color w:val="000000" w:themeColor="text1"/>
              </w:rPr>
              <w:t xml:space="preserve"> of work </w:t>
            </w:r>
            <w:r w:rsidR="00F704E7" w:rsidRPr="0089387E">
              <w:rPr>
                <w:rFonts w:ascii="Garamond" w:eastAsia="Arial" w:hAnsi="Garamond" w:cs="Arial"/>
                <w:b/>
                <w:color w:val="000000" w:themeColor="text1"/>
              </w:rPr>
              <w:t>c</w:t>
            </w:r>
            <w:r w:rsidR="009B68BC" w:rsidRPr="0089387E">
              <w:rPr>
                <w:rFonts w:ascii="Garamond" w:eastAsia="Arial" w:hAnsi="Garamond" w:cs="Arial"/>
                <w:b/>
                <w:color w:val="000000" w:themeColor="text1"/>
              </w:rPr>
              <w:t>arried out</w:t>
            </w:r>
            <w:r w:rsidRPr="0089387E">
              <w:rPr>
                <w:rFonts w:ascii="Garamond" w:eastAsia="Arial" w:hAnsi="Garamond" w:cs="Arial"/>
                <w:b/>
                <w:color w:val="000000" w:themeColor="text1"/>
              </w:rPr>
              <w:t xml:space="preserve"> </w:t>
            </w:r>
            <w:r w:rsidR="009B68BC" w:rsidRPr="0089387E">
              <w:rPr>
                <w:rFonts w:ascii="Garamond" w:eastAsia="Arial" w:hAnsi="Garamond" w:cs="Arial"/>
                <w:b/>
                <w:color w:val="000000" w:themeColor="text1"/>
              </w:rPr>
              <w:t>s</w:t>
            </w:r>
            <w:r w:rsidRPr="0089387E">
              <w:rPr>
                <w:rFonts w:ascii="Garamond" w:eastAsia="Arial" w:hAnsi="Garamond" w:cs="Arial"/>
                <w:b/>
                <w:color w:val="000000" w:themeColor="text1"/>
              </w:rPr>
              <w:t xml:space="preserve">ince </w:t>
            </w:r>
            <w:r w:rsidR="009B68BC" w:rsidRPr="0089387E">
              <w:rPr>
                <w:rFonts w:ascii="Garamond" w:eastAsia="Arial" w:hAnsi="Garamond" w:cs="Arial"/>
                <w:b/>
                <w:color w:val="000000" w:themeColor="text1"/>
              </w:rPr>
              <w:t>l</w:t>
            </w:r>
            <w:r w:rsidRPr="0089387E">
              <w:rPr>
                <w:rFonts w:ascii="Garamond" w:eastAsia="Arial" w:hAnsi="Garamond" w:cs="Arial"/>
                <w:b/>
                <w:color w:val="000000" w:themeColor="text1"/>
              </w:rPr>
              <w:t xml:space="preserve">ast </w:t>
            </w:r>
            <w:proofErr w:type="gramStart"/>
            <w:r w:rsidR="009B68BC" w:rsidRPr="0089387E">
              <w:rPr>
                <w:rFonts w:ascii="Garamond" w:eastAsia="Arial" w:hAnsi="Garamond" w:cs="Arial"/>
                <w:b/>
                <w:color w:val="000000" w:themeColor="text1"/>
              </w:rPr>
              <w:t>m</w:t>
            </w:r>
            <w:r w:rsidRPr="0089387E">
              <w:rPr>
                <w:rFonts w:ascii="Garamond" w:eastAsia="Arial" w:hAnsi="Garamond" w:cs="Arial"/>
                <w:b/>
                <w:color w:val="000000" w:themeColor="text1"/>
              </w:rPr>
              <w:t>eeting</w:t>
            </w:r>
            <w:proofErr w:type="gramEnd"/>
          </w:p>
          <w:p w14:paraId="4A739C8C" w14:textId="77777777" w:rsidR="00951916" w:rsidRPr="0089387E" w:rsidRDefault="00951916" w:rsidP="001E2D0C">
            <w:pPr>
              <w:spacing w:before="0" w:line="276" w:lineRule="auto"/>
              <w:ind w:left="0"/>
              <w:rPr>
                <w:rFonts w:ascii="Garamond" w:eastAsia="Arial" w:hAnsi="Garamond" w:cs="Arial"/>
                <w:i/>
                <w:color w:val="000000" w:themeColor="text1"/>
              </w:rPr>
            </w:pPr>
            <w:proofErr w:type="spellStart"/>
            <w:r w:rsidRPr="0089387E">
              <w:rPr>
                <w:rFonts w:ascii="Garamond" w:eastAsia="Arial" w:hAnsi="Garamond" w:cs="Arial"/>
                <w:i/>
                <w:color w:val="000000" w:themeColor="text1"/>
              </w:rPr>
              <w:t>Príomhphointí</w:t>
            </w:r>
            <w:proofErr w:type="spellEnd"/>
            <w:r w:rsidRPr="0089387E">
              <w:rPr>
                <w:rFonts w:ascii="Garamond" w:eastAsia="Arial" w:hAnsi="Garamond" w:cs="Arial"/>
                <w:i/>
                <w:color w:val="000000" w:themeColor="text1"/>
              </w:rPr>
              <w:t xml:space="preserve"> </w:t>
            </w:r>
            <w:proofErr w:type="spellStart"/>
            <w:r w:rsidRPr="0089387E">
              <w:rPr>
                <w:rFonts w:ascii="Garamond" w:eastAsia="Arial" w:hAnsi="Garamond" w:cs="Arial"/>
                <w:i/>
                <w:color w:val="000000" w:themeColor="text1"/>
              </w:rPr>
              <w:t>ón</w:t>
            </w:r>
            <w:proofErr w:type="spellEnd"/>
            <w:r w:rsidRPr="0089387E">
              <w:rPr>
                <w:rFonts w:ascii="Garamond" w:eastAsia="Arial" w:hAnsi="Garamond" w:cs="Arial"/>
                <w:i/>
                <w:color w:val="000000" w:themeColor="text1"/>
              </w:rPr>
              <w:t xml:space="preserve"> </w:t>
            </w:r>
            <w:proofErr w:type="spellStart"/>
            <w:r w:rsidRPr="0089387E">
              <w:rPr>
                <w:rFonts w:ascii="Garamond" w:eastAsia="Arial" w:hAnsi="Garamond" w:cs="Arial"/>
                <w:i/>
                <w:color w:val="000000" w:themeColor="text1"/>
              </w:rPr>
              <w:t>gcruinniú</w:t>
            </w:r>
            <w:proofErr w:type="spellEnd"/>
            <w:r w:rsidRPr="0089387E">
              <w:rPr>
                <w:rFonts w:ascii="Garamond" w:eastAsia="Arial" w:hAnsi="Garamond" w:cs="Arial"/>
                <w:i/>
                <w:color w:val="000000" w:themeColor="text1"/>
              </w:rPr>
              <w:t xml:space="preserve"> </w:t>
            </w:r>
            <w:proofErr w:type="spellStart"/>
            <w:r w:rsidRPr="0089387E">
              <w:rPr>
                <w:rFonts w:ascii="Garamond" w:eastAsia="Arial" w:hAnsi="Garamond" w:cs="Arial"/>
                <w:i/>
                <w:color w:val="000000" w:themeColor="text1"/>
              </w:rPr>
              <w:t>deireanach</w:t>
            </w:r>
            <w:proofErr w:type="spellEnd"/>
          </w:p>
        </w:tc>
      </w:tr>
      <w:tr w:rsidR="00951916" w:rsidRPr="0089387E" w14:paraId="30E39732" w14:textId="77777777" w:rsidTr="005A34D5">
        <w:trPr>
          <w:trHeight w:val="5847"/>
        </w:trPr>
        <w:tc>
          <w:tcPr>
            <w:tcW w:w="14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7D14" w14:textId="77777777" w:rsidR="00923AFA" w:rsidRPr="0089387E" w:rsidRDefault="00923AFA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Style w:val="normaltextrun"/>
                <w:rFonts w:ascii="Garamond" w:hAnsi="Garamond" w:cstheme="minorHAnsi"/>
                <w:b/>
                <w:bCs/>
                <w:color w:val="000000"/>
                <w:u w:val="single"/>
                <w:shd w:val="clear" w:color="auto" w:fill="FFFFFF"/>
                <w:lang w:val="en-GB"/>
              </w:rPr>
            </w:pPr>
            <w:r w:rsidRPr="0089387E">
              <w:rPr>
                <w:rStyle w:val="normaltextrun"/>
                <w:rFonts w:ascii="Garamond" w:hAnsi="Garamond" w:cstheme="minorHAnsi"/>
                <w:b/>
                <w:bCs/>
                <w:color w:val="000000"/>
                <w:u w:val="single"/>
                <w:shd w:val="clear" w:color="auto" w:fill="FFFFFF"/>
                <w:lang w:val="en-GB"/>
              </w:rPr>
              <w:lastRenderedPageBreak/>
              <w:t xml:space="preserve">Social Justice Week </w:t>
            </w:r>
          </w:p>
          <w:p w14:paraId="23CD3AAF" w14:textId="31FED355" w:rsidR="0003728B" w:rsidRPr="0089387E" w:rsidRDefault="00F84B06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Garamond" w:eastAsia="Arial" w:hAnsi="Garamond" w:cstheme="minorHAnsi"/>
              </w:rPr>
            </w:pPr>
            <w:r w:rsidRPr="0089387E">
              <w:rPr>
                <w:rFonts w:ascii="Garamond" w:eastAsia="Arial" w:hAnsi="Garamond" w:cstheme="minorHAnsi"/>
              </w:rPr>
              <w:t xml:space="preserve">I </w:t>
            </w:r>
            <w:r w:rsidR="00AC02FA">
              <w:rPr>
                <w:rFonts w:ascii="Garamond" w:eastAsia="Arial" w:hAnsi="Garamond" w:cstheme="minorHAnsi"/>
              </w:rPr>
              <w:t xml:space="preserve">was planned as a support to the Chaplaincy Services and is ongoing. </w:t>
            </w:r>
            <w:r w:rsidRPr="0089387E">
              <w:rPr>
                <w:rFonts w:ascii="Garamond" w:eastAsia="Arial" w:hAnsi="Garamond" w:cstheme="minorHAnsi"/>
              </w:rPr>
              <w:t xml:space="preserve"> </w:t>
            </w:r>
          </w:p>
          <w:p w14:paraId="5D80AF7C" w14:textId="77777777" w:rsidR="00AC02FA" w:rsidRDefault="00AC02FA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Garamond" w:eastAsia="Arial" w:hAnsi="Garamond" w:cstheme="minorHAnsi"/>
                <w:b/>
                <w:bCs/>
                <w:u w:val="single"/>
              </w:rPr>
            </w:pPr>
          </w:p>
          <w:p w14:paraId="34ACCB9C" w14:textId="43BA4F4A" w:rsidR="00F84B06" w:rsidRPr="0089387E" w:rsidRDefault="005A5E28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Garamond" w:eastAsia="Arial" w:hAnsi="Garamond" w:cstheme="minorHAnsi"/>
                <w:b/>
                <w:bCs/>
                <w:u w:val="single"/>
              </w:rPr>
            </w:pPr>
            <w:r w:rsidRPr="0089387E">
              <w:rPr>
                <w:rFonts w:ascii="Garamond" w:eastAsia="Arial" w:hAnsi="Garamond" w:cstheme="minorHAnsi"/>
                <w:b/>
                <w:bCs/>
                <w:u w:val="single"/>
              </w:rPr>
              <w:t xml:space="preserve">Medical Services Access </w:t>
            </w:r>
          </w:p>
          <w:p w14:paraId="1E694EDD" w14:textId="3E239F61" w:rsidR="00DE77C7" w:rsidRPr="0089387E" w:rsidRDefault="00DE77C7" w:rsidP="00AC02FA">
            <w:pPr>
              <w:spacing w:line="276" w:lineRule="auto"/>
              <w:textAlignment w:val="baseline"/>
              <w:rPr>
                <w:rFonts w:ascii="Garamond" w:eastAsia="Arial" w:hAnsi="Garamond" w:cstheme="minorHAnsi"/>
              </w:rPr>
            </w:pPr>
            <w:r w:rsidRPr="000A323E">
              <w:rPr>
                <w:rFonts w:ascii="Garamond" w:eastAsia="Times New Roman" w:hAnsi="Garamond"/>
                <w:lang w:val="en-US" w:eastAsia="en-IE"/>
              </w:rPr>
              <w:t xml:space="preserve">This was brought to our attention that Part time students do not have access to TU Dublin medical services </w:t>
            </w:r>
            <w:r w:rsidR="008D3E6D">
              <w:rPr>
                <w:rFonts w:ascii="Garamond" w:eastAsia="Times New Roman" w:hAnsi="Garamond"/>
                <w:lang w:val="en-US" w:eastAsia="en-IE"/>
              </w:rPr>
              <w:t xml:space="preserve">I held a meeting with Students Services and the Nursing </w:t>
            </w:r>
            <w:r w:rsidR="009069F2">
              <w:rPr>
                <w:rFonts w:ascii="Garamond" w:eastAsia="Times New Roman" w:hAnsi="Garamond"/>
                <w:lang w:val="en-US" w:eastAsia="en-IE"/>
              </w:rPr>
              <w:t>department,</w:t>
            </w:r>
            <w:r w:rsidR="008D3E6D">
              <w:rPr>
                <w:rFonts w:ascii="Garamond" w:eastAsia="Times New Roman" w:hAnsi="Garamond"/>
                <w:lang w:val="en-US" w:eastAsia="en-IE"/>
              </w:rPr>
              <w:t xml:space="preserve"> and </w:t>
            </w:r>
            <w:r w:rsidR="006926A8">
              <w:rPr>
                <w:rFonts w:ascii="Garamond" w:eastAsia="Times New Roman" w:hAnsi="Garamond"/>
                <w:lang w:val="en-US" w:eastAsia="en-IE"/>
              </w:rPr>
              <w:t xml:space="preserve">they </w:t>
            </w:r>
            <w:r w:rsidR="009069F2">
              <w:rPr>
                <w:rFonts w:ascii="Garamond" w:eastAsia="Times New Roman" w:hAnsi="Garamond"/>
                <w:lang w:val="en-US" w:eastAsia="en-IE"/>
              </w:rPr>
              <w:t>explained the</w:t>
            </w:r>
            <w:r w:rsidR="006926A8">
              <w:rPr>
                <w:rFonts w:ascii="Garamond" w:eastAsia="Times New Roman" w:hAnsi="Garamond"/>
                <w:lang w:val="en-US" w:eastAsia="en-IE"/>
              </w:rPr>
              <w:t xml:space="preserve"> students and </w:t>
            </w:r>
            <w:r w:rsidR="00632C90">
              <w:rPr>
                <w:rFonts w:ascii="Garamond" w:eastAsia="Times New Roman" w:hAnsi="Garamond"/>
                <w:lang w:val="en-US" w:eastAsia="en-IE"/>
              </w:rPr>
              <w:t xml:space="preserve">have not included in this provision because 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>they do not pay student contributions.</w:t>
            </w:r>
            <w:r w:rsidR="00632C90">
              <w:rPr>
                <w:rFonts w:ascii="Garamond" w:eastAsia="Times New Roman" w:hAnsi="Garamond"/>
                <w:lang w:val="en-US" w:eastAsia="en-IE"/>
              </w:rPr>
              <w:t xml:space="preserve"> </w:t>
            </w:r>
            <w:r w:rsidR="009069F2">
              <w:rPr>
                <w:rFonts w:ascii="Garamond" w:eastAsia="Times New Roman" w:hAnsi="Garamond"/>
                <w:lang w:val="en-US" w:eastAsia="en-IE"/>
              </w:rPr>
              <w:t>They also</w:t>
            </w:r>
            <w:r w:rsidR="00632C90">
              <w:rPr>
                <w:rFonts w:ascii="Garamond" w:eastAsia="Times New Roman" w:hAnsi="Garamond"/>
                <w:lang w:val="en-US" w:eastAsia="en-IE"/>
              </w:rPr>
              <w:t xml:space="preserve"> added that </w:t>
            </w:r>
            <w:r w:rsidR="00360B56">
              <w:rPr>
                <w:rFonts w:ascii="Garamond" w:eastAsia="Times New Roman" w:hAnsi="Garamond"/>
                <w:lang w:val="en-US" w:eastAsia="en-IE"/>
              </w:rPr>
              <w:t xml:space="preserve">even when they tried to offer it </w:t>
            </w:r>
            <w:r w:rsidR="009069F2">
              <w:rPr>
                <w:rFonts w:ascii="Garamond" w:eastAsia="Times New Roman" w:hAnsi="Garamond"/>
                <w:lang w:val="en-US" w:eastAsia="en-IE"/>
              </w:rPr>
              <w:t>under</w:t>
            </w:r>
            <w:r w:rsidR="00360B56">
              <w:rPr>
                <w:rFonts w:ascii="Garamond" w:eastAsia="Times New Roman" w:hAnsi="Garamond"/>
                <w:lang w:val="en-US" w:eastAsia="en-IE"/>
              </w:rPr>
              <w:t xml:space="preserve"> the framework like that of </w:t>
            </w:r>
            <w:r w:rsidR="009069F2">
              <w:rPr>
                <w:rFonts w:ascii="Garamond" w:eastAsia="Times New Roman" w:hAnsi="Garamond"/>
                <w:lang w:val="en-US" w:eastAsia="en-IE"/>
              </w:rPr>
              <w:t>international</w:t>
            </w:r>
            <w:r w:rsidR="00360B56">
              <w:rPr>
                <w:rFonts w:ascii="Garamond" w:eastAsia="Times New Roman" w:hAnsi="Garamond"/>
                <w:lang w:val="en-US" w:eastAsia="en-IE"/>
              </w:rPr>
              <w:t xml:space="preserve"> students, the uptake was very low because most of them are </w:t>
            </w:r>
            <w:r w:rsidR="00AC02FA">
              <w:rPr>
                <w:rFonts w:ascii="Garamond" w:eastAsia="Times New Roman" w:hAnsi="Garamond"/>
                <w:lang w:val="en-US" w:eastAsia="en-IE"/>
              </w:rPr>
              <w:t>working,</w:t>
            </w:r>
            <w:r w:rsidR="00360B56">
              <w:rPr>
                <w:rFonts w:ascii="Garamond" w:eastAsia="Times New Roman" w:hAnsi="Garamond"/>
                <w:lang w:val="en-US" w:eastAsia="en-IE"/>
              </w:rPr>
              <w:t xml:space="preserve"> and they </w:t>
            </w:r>
            <w:r w:rsidR="009069F2">
              <w:rPr>
                <w:rFonts w:ascii="Garamond" w:eastAsia="Times New Roman" w:hAnsi="Garamond"/>
                <w:lang w:val="en-US" w:eastAsia="en-IE"/>
              </w:rPr>
              <w:t xml:space="preserve">mostly access such services through their employers. 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> </w:t>
            </w:r>
            <w:r w:rsidRPr="000A323E">
              <w:rPr>
                <w:rFonts w:ascii="Garamond" w:eastAsia="Times New Roman" w:hAnsi="Garamond"/>
                <w:lang w:eastAsia="en-IE"/>
              </w:rPr>
              <w:t> </w:t>
            </w:r>
            <w:r w:rsidRPr="0089387E">
              <w:rPr>
                <w:rFonts w:ascii="Garamond" w:eastAsia="Arial" w:hAnsi="Garamond" w:cstheme="minorHAnsi"/>
              </w:rPr>
              <w:t xml:space="preserve"> </w:t>
            </w:r>
          </w:p>
          <w:p w14:paraId="1DEA9EF7" w14:textId="77777777" w:rsidR="00AC02FA" w:rsidRDefault="00AC02FA" w:rsidP="00AC02FA">
            <w:pPr>
              <w:spacing w:line="276" w:lineRule="auto"/>
              <w:textAlignment w:val="baseline"/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</w:pPr>
          </w:p>
          <w:p w14:paraId="3737300E" w14:textId="2CD90D94" w:rsidR="00190C83" w:rsidRPr="0089387E" w:rsidRDefault="00190C83" w:rsidP="00AC02FA">
            <w:pPr>
              <w:spacing w:line="276" w:lineRule="auto"/>
              <w:textAlignment w:val="baseline"/>
              <w:rPr>
                <w:rFonts w:ascii="Garamond" w:eastAsia="Times New Roman" w:hAnsi="Garamond" w:cs="Segoe UI"/>
                <w:b/>
                <w:bCs/>
                <w:u w:val="single"/>
                <w:lang w:eastAsia="en-IE"/>
              </w:rPr>
            </w:pPr>
            <w:r w:rsidRPr="000A323E"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  <w:t>Remembrance Day @BST</w:t>
            </w:r>
            <w:r w:rsidRPr="000A323E">
              <w:rPr>
                <w:rFonts w:ascii="Garamond" w:eastAsia="Times New Roman" w:hAnsi="Garamond"/>
                <w:b/>
                <w:bCs/>
                <w:u w:val="single"/>
                <w:lang w:eastAsia="en-IE"/>
              </w:rPr>
              <w:t> </w:t>
            </w:r>
          </w:p>
          <w:p w14:paraId="5B3B4B19" w14:textId="1DE16D1A" w:rsidR="00190C83" w:rsidRPr="0089387E" w:rsidRDefault="00190C83" w:rsidP="00AC02FA">
            <w:pPr>
              <w:spacing w:line="276" w:lineRule="auto"/>
              <w:textAlignment w:val="baseline"/>
              <w:rPr>
                <w:rFonts w:ascii="Garamond" w:eastAsia="Times New Roman" w:hAnsi="Garamond"/>
                <w:lang w:eastAsia="en-IE"/>
              </w:rPr>
            </w:pPr>
            <w:r w:rsidRPr="000A323E">
              <w:rPr>
                <w:rFonts w:ascii="Garamond" w:eastAsia="Times New Roman" w:hAnsi="Garamond"/>
                <w:lang w:val="en-US" w:eastAsia="en-IE"/>
              </w:rPr>
              <w:t>The Chaplaincy hosted this, we were invited, and I attended</w:t>
            </w:r>
            <w:r w:rsidR="0089387E">
              <w:rPr>
                <w:rFonts w:ascii="Garamond" w:eastAsia="Times New Roman" w:hAnsi="Garamond"/>
                <w:lang w:val="en-US" w:eastAsia="en-IE"/>
              </w:rPr>
              <w:t xml:space="preserve"> as a representative for the </w:t>
            </w:r>
            <w:r w:rsidR="00782546">
              <w:rPr>
                <w:rFonts w:ascii="Garamond" w:eastAsia="Times New Roman" w:hAnsi="Garamond"/>
                <w:lang w:val="en-US" w:eastAsia="en-IE"/>
              </w:rPr>
              <w:t>students’</w:t>
            </w:r>
            <w:r w:rsidR="0089387E">
              <w:rPr>
                <w:rFonts w:ascii="Garamond" w:eastAsia="Times New Roman" w:hAnsi="Garamond"/>
                <w:lang w:val="en-US" w:eastAsia="en-IE"/>
              </w:rPr>
              <w:t xml:space="preserve"> </w:t>
            </w:r>
            <w:proofErr w:type="gramStart"/>
            <w:r w:rsidR="0089387E">
              <w:rPr>
                <w:rFonts w:ascii="Garamond" w:eastAsia="Times New Roman" w:hAnsi="Garamond"/>
                <w:lang w:val="en-US" w:eastAsia="en-IE"/>
              </w:rPr>
              <w:t>body</w:t>
            </w:r>
            <w:proofErr w:type="gramEnd"/>
          </w:p>
          <w:p w14:paraId="747D7CAA" w14:textId="77777777" w:rsidR="00AC02FA" w:rsidRDefault="00AC02FA" w:rsidP="00AC02FA">
            <w:pPr>
              <w:spacing w:line="276" w:lineRule="auto"/>
              <w:textAlignment w:val="baseline"/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</w:pPr>
          </w:p>
          <w:p w14:paraId="0CBCD8E6" w14:textId="4CE1260C" w:rsidR="00190C83" w:rsidRPr="0089387E" w:rsidRDefault="00190C83" w:rsidP="00AC02FA">
            <w:pPr>
              <w:spacing w:line="276" w:lineRule="auto"/>
              <w:textAlignment w:val="baseline"/>
              <w:rPr>
                <w:rFonts w:ascii="Garamond" w:eastAsia="Times New Roman" w:hAnsi="Garamond" w:cs="Segoe UI"/>
                <w:b/>
                <w:bCs/>
                <w:u w:val="single"/>
                <w:lang w:eastAsia="en-IE"/>
              </w:rPr>
            </w:pPr>
            <w:r w:rsidRPr="000A323E"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  <w:t>Operation Transformation</w:t>
            </w:r>
            <w:r w:rsidRPr="000A323E">
              <w:rPr>
                <w:rFonts w:ascii="Garamond" w:eastAsia="Times New Roman" w:hAnsi="Garamond"/>
                <w:b/>
                <w:bCs/>
                <w:u w:val="single"/>
                <w:lang w:eastAsia="en-IE"/>
              </w:rPr>
              <w:t> </w:t>
            </w:r>
          </w:p>
          <w:p w14:paraId="43D9A8BA" w14:textId="1808EAF4" w:rsidR="00190C83" w:rsidRPr="0089387E" w:rsidRDefault="0089387E" w:rsidP="00AC02FA">
            <w:pPr>
              <w:spacing w:line="276" w:lineRule="auto"/>
              <w:textAlignment w:val="baseline"/>
              <w:rPr>
                <w:rFonts w:ascii="Garamond" w:eastAsia="Times New Roman" w:hAnsi="Garamond"/>
                <w:lang w:eastAsia="en-IE"/>
              </w:rPr>
            </w:pPr>
            <w:r>
              <w:rPr>
                <w:rFonts w:ascii="Garamond" w:eastAsia="Times New Roman" w:hAnsi="Garamond"/>
                <w:lang w:val="en-US" w:eastAsia="en-IE"/>
              </w:rPr>
              <w:t xml:space="preserve">Had a meeting with the </w:t>
            </w:r>
            <w:r w:rsidR="00782546">
              <w:rPr>
                <w:rFonts w:ascii="Garamond" w:eastAsia="Times New Roman" w:hAnsi="Garamond"/>
                <w:lang w:val="en-US" w:eastAsia="en-IE"/>
              </w:rPr>
              <w:t xml:space="preserve">USI Welfare working Group to see what other colleges are doing for this ahead of the actual activities in January. </w:t>
            </w:r>
          </w:p>
          <w:p w14:paraId="102AB1C1" w14:textId="57C57A0C" w:rsidR="00190C83" w:rsidRPr="0089387E" w:rsidRDefault="00190C83" w:rsidP="00AC02FA">
            <w:pPr>
              <w:spacing w:line="276" w:lineRule="auto"/>
              <w:ind w:left="0"/>
              <w:textAlignment w:val="baseline"/>
              <w:rPr>
                <w:rFonts w:ascii="Garamond" w:eastAsia="Times New Roman" w:hAnsi="Garamond" w:cs="Segoe UI"/>
                <w:b/>
                <w:bCs/>
                <w:u w:val="single"/>
                <w:lang w:eastAsia="en-IE"/>
              </w:rPr>
            </w:pPr>
            <w:r w:rsidRPr="000A323E"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  <w:lastRenderedPageBreak/>
              <w:t>EDI Community Lunch&amp; Meet</w:t>
            </w:r>
            <w:r w:rsidRPr="000A323E">
              <w:rPr>
                <w:rFonts w:ascii="Garamond" w:eastAsia="Times New Roman" w:hAnsi="Garamond"/>
                <w:b/>
                <w:bCs/>
                <w:u w:val="single"/>
                <w:lang w:eastAsia="en-IE"/>
              </w:rPr>
              <w:t> </w:t>
            </w:r>
          </w:p>
          <w:p w14:paraId="1C019E42" w14:textId="71916F3F" w:rsidR="00AC02FA" w:rsidRPr="00AC02FA" w:rsidRDefault="00190C83" w:rsidP="00AC02FA">
            <w:pPr>
              <w:spacing w:line="276" w:lineRule="auto"/>
              <w:textAlignment w:val="baseline"/>
              <w:rPr>
                <w:rFonts w:ascii="Garamond" w:eastAsia="Times New Roman" w:hAnsi="Garamond"/>
                <w:lang w:eastAsia="en-IE"/>
              </w:rPr>
            </w:pPr>
            <w:proofErr w:type="gramStart"/>
            <w:r w:rsidRPr="000A323E">
              <w:rPr>
                <w:rFonts w:ascii="Garamond" w:eastAsia="Times New Roman" w:hAnsi="Garamond"/>
                <w:lang w:val="en-US" w:eastAsia="en-IE"/>
              </w:rPr>
              <w:t>EDI</w:t>
            </w:r>
            <w:proofErr w:type="gramEnd"/>
            <w:r w:rsidRPr="000A323E">
              <w:rPr>
                <w:rFonts w:ascii="Garamond" w:eastAsia="Times New Roman" w:hAnsi="Garamond"/>
                <w:lang w:val="en-US" w:eastAsia="en-IE"/>
              </w:rPr>
              <w:t xml:space="preserve"> through the N-Tutor program, hosted </w:t>
            </w:r>
            <w:proofErr w:type="gramStart"/>
            <w:r w:rsidRPr="000A323E">
              <w:rPr>
                <w:rFonts w:ascii="Garamond" w:eastAsia="Times New Roman" w:hAnsi="Garamond"/>
                <w:lang w:val="en-US" w:eastAsia="en-IE"/>
              </w:rPr>
              <w:t>Access</w:t>
            </w:r>
            <w:proofErr w:type="gramEnd"/>
            <w:r w:rsidRPr="000A323E">
              <w:rPr>
                <w:rFonts w:ascii="Garamond" w:eastAsia="Times New Roman" w:hAnsi="Garamond"/>
                <w:lang w:val="en-US" w:eastAsia="en-IE"/>
              </w:rPr>
              <w:t xml:space="preserve"> and International students for lunch on AST. This was well </w:t>
            </w:r>
            <w:proofErr w:type="gramStart"/>
            <w:r w:rsidRPr="000A323E">
              <w:rPr>
                <w:rFonts w:ascii="Garamond" w:eastAsia="Times New Roman" w:hAnsi="Garamond"/>
                <w:lang w:val="en-US" w:eastAsia="en-IE"/>
              </w:rPr>
              <w:t>attended</w:t>
            </w:r>
            <w:proofErr w:type="gramEnd"/>
            <w:r w:rsidR="0078422F">
              <w:rPr>
                <w:rFonts w:ascii="Garamond" w:eastAsia="Times New Roman" w:hAnsi="Garamond"/>
                <w:lang w:val="en-US" w:eastAsia="en-IE"/>
              </w:rPr>
              <w:t xml:space="preserve"> especially after our </w:t>
            </w:r>
            <w:proofErr w:type="spellStart"/>
            <w:proofErr w:type="gramStart"/>
            <w:r w:rsidR="0078422F">
              <w:rPr>
                <w:rFonts w:ascii="Garamond" w:eastAsia="Times New Roman" w:hAnsi="Garamond"/>
                <w:lang w:val="en-US" w:eastAsia="en-IE"/>
              </w:rPr>
              <w:t>advise</w:t>
            </w:r>
            <w:proofErr w:type="spellEnd"/>
            <w:proofErr w:type="gramEnd"/>
            <w:r w:rsidR="0078422F">
              <w:rPr>
                <w:rFonts w:ascii="Garamond" w:eastAsia="Times New Roman" w:hAnsi="Garamond"/>
                <w:lang w:val="en-US" w:eastAsia="en-IE"/>
              </w:rPr>
              <w:t xml:space="preserve"> asking them </w:t>
            </w:r>
            <w:r w:rsidR="00486888">
              <w:rPr>
                <w:rFonts w:ascii="Garamond" w:eastAsia="Times New Roman" w:hAnsi="Garamond"/>
                <w:lang w:val="en-US" w:eastAsia="en-IE"/>
              </w:rPr>
              <w:t>to</w:t>
            </w:r>
            <w:r w:rsidR="0078422F">
              <w:rPr>
                <w:rFonts w:ascii="Garamond" w:eastAsia="Times New Roman" w:hAnsi="Garamond"/>
                <w:lang w:val="en-US" w:eastAsia="en-IE"/>
              </w:rPr>
              <w:t xml:space="preserve"> extend the invitation to all students and, away from tradition of having coffee to provide lunch instea</w:t>
            </w:r>
            <w:r w:rsidR="0007498F">
              <w:rPr>
                <w:rFonts w:ascii="Garamond" w:eastAsia="Times New Roman" w:hAnsi="Garamond"/>
                <w:lang w:val="en-US" w:eastAsia="en-IE"/>
              </w:rPr>
              <w:t>d. Our view on Students’ Community meet-ups is to have the organizers provide value</w:t>
            </w:r>
            <w:r w:rsidR="00486888">
              <w:rPr>
                <w:rFonts w:ascii="Garamond" w:eastAsia="Times New Roman" w:hAnsi="Garamond"/>
                <w:lang w:val="en-US" w:eastAsia="en-IE"/>
              </w:rPr>
              <w:t xml:space="preserve"> </w:t>
            </w:r>
            <w:proofErr w:type="gramStart"/>
            <w:r w:rsidR="00486888">
              <w:rPr>
                <w:rFonts w:ascii="Garamond" w:eastAsia="Times New Roman" w:hAnsi="Garamond"/>
                <w:lang w:val="en-US" w:eastAsia="en-IE"/>
              </w:rPr>
              <w:t>trough</w:t>
            </w:r>
            <w:proofErr w:type="gramEnd"/>
            <w:r w:rsidR="00486888">
              <w:rPr>
                <w:rFonts w:ascii="Garamond" w:eastAsia="Times New Roman" w:hAnsi="Garamond"/>
                <w:lang w:val="en-US" w:eastAsia="en-IE"/>
              </w:rPr>
              <w:t xml:space="preserve"> enhanced networking and information sharing</w:t>
            </w:r>
            <w:r w:rsidR="0007498F">
              <w:rPr>
                <w:rFonts w:ascii="Garamond" w:eastAsia="Times New Roman" w:hAnsi="Garamond"/>
                <w:lang w:val="en-US" w:eastAsia="en-IE"/>
              </w:rPr>
              <w:t xml:space="preserve"> to students </w:t>
            </w:r>
            <w:r w:rsidR="00486888">
              <w:rPr>
                <w:rFonts w:ascii="Garamond" w:eastAsia="Times New Roman" w:hAnsi="Garamond"/>
                <w:lang w:val="en-US" w:eastAsia="en-IE"/>
              </w:rPr>
              <w:t xml:space="preserve">for their time. </w:t>
            </w:r>
            <w:r w:rsidR="0007498F">
              <w:rPr>
                <w:rFonts w:ascii="Garamond" w:eastAsia="Times New Roman" w:hAnsi="Garamond"/>
                <w:lang w:val="en-US" w:eastAsia="en-IE"/>
              </w:rPr>
              <w:t xml:space="preserve"> </w:t>
            </w:r>
          </w:p>
          <w:p w14:paraId="554D37B1" w14:textId="77777777" w:rsidR="00AC02FA" w:rsidRDefault="00AC02FA" w:rsidP="00AC02FA">
            <w:pPr>
              <w:spacing w:line="276" w:lineRule="auto"/>
              <w:ind w:left="0"/>
              <w:textAlignment w:val="baseline"/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</w:pPr>
          </w:p>
          <w:p w14:paraId="6B0B7A2A" w14:textId="6D1EE53D" w:rsidR="00190C83" w:rsidRPr="0089387E" w:rsidRDefault="00190C83" w:rsidP="00AC02FA">
            <w:pPr>
              <w:spacing w:line="276" w:lineRule="auto"/>
              <w:ind w:left="0"/>
              <w:textAlignment w:val="baseline"/>
              <w:rPr>
                <w:rFonts w:ascii="Garamond" w:eastAsia="Times New Roman" w:hAnsi="Garamond" w:cs="Segoe UI"/>
                <w:b/>
                <w:bCs/>
                <w:u w:val="single"/>
                <w:lang w:eastAsia="en-IE"/>
              </w:rPr>
            </w:pPr>
            <w:r w:rsidRPr="000A323E"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  <w:t>Doctoral Society</w:t>
            </w:r>
            <w:r w:rsidRPr="000A323E">
              <w:rPr>
                <w:rFonts w:ascii="Garamond" w:eastAsia="Times New Roman" w:hAnsi="Garamond"/>
                <w:b/>
                <w:bCs/>
                <w:u w:val="single"/>
                <w:lang w:eastAsia="en-IE"/>
              </w:rPr>
              <w:t> </w:t>
            </w:r>
          </w:p>
          <w:p w14:paraId="325A9046" w14:textId="6283E179" w:rsidR="00190C83" w:rsidRPr="0089387E" w:rsidRDefault="00190C83" w:rsidP="00AC02FA">
            <w:pPr>
              <w:spacing w:line="276" w:lineRule="auto"/>
              <w:textAlignment w:val="baseline"/>
              <w:rPr>
                <w:rFonts w:ascii="Garamond" w:eastAsia="Times New Roman" w:hAnsi="Garamond"/>
                <w:lang w:eastAsia="en-IE"/>
              </w:rPr>
            </w:pPr>
            <w:r w:rsidRPr="000A323E">
              <w:rPr>
                <w:rFonts w:ascii="Garamond" w:eastAsia="Times New Roman" w:hAnsi="Garamond"/>
                <w:lang w:val="en-US" w:eastAsia="en-IE"/>
              </w:rPr>
              <w:t xml:space="preserve">They reached out through their Chair Andrea seeking more collaboration with the SU among other University groups. </w:t>
            </w:r>
            <w:r w:rsidR="00F81F54" w:rsidRPr="0089387E">
              <w:rPr>
                <w:rFonts w:ascii="Garamond" w:eastAsia="Times New Roman" w:hAnsi="Garamond"/>
                <w:lang w:val="en-US" w:eastAsia="en-IE"/>
              </w:rPr>
              <w:t>In our discussion, I raised the issue of the</w:t>
            </w:r>
            <w:r w:rsidR="007A354A" w:rsidRPr="0089387E">
              <w:rPr>
                <w:rFonts w:ascii="Garamond" w:eastAsia="Times New Roman" w:hAnsi="Garamond"/>
                <w:lang w:val="en-US" w:eastAsia="en-IE"/>
              </w:rPr>
              <w:t xml:space="preserve">m including other Postgraduate (Masters) Students who </w:t>
            </w:r>
            <w:r w:rsidR="006F6117" w:rsidRPr="0089387E">
              <w:rPr>
                <w:rFonts w:ascii="Garamond" w:eastAsia="Times New Roman" w:hAnsi="Garamond"/>
                <w:lang w:val="en-US" w:eastAsia="en-IE"/>
              </w:rPr>
              <w:t>have historically been excluded and we reached a consensus t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 xml:space="preserve">o </w:t>
            </w:r>
            <w:r w:rsidR="00BE6992" w:rsidRPr="0089387E">
              <w:rPr>
                <w:rFonts w:ascii="Garamond" w:eastAsia="Times New Roman" w:hAnsi="Garamond"/>
                <w:lang w:val="en-US" w:eastAsia="en-IE"/>
              </w:rPr>
              <w:t xml:space="preserve">have 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>all Postgraduate students, including master's students in their engagements</w:t>
            </w:r>
            <w:r w:rsidR="00BE6992" w:rsidRPr="0089387E">
              <w:rPr>
                <w:rFonts w:ascii="Garamond" w:eastAsia="Times New Roman" w:hAnsi="Garamond"/>
                <w:lang w:val="en-US" w:eastAsia="en-IE"/>
              </w:rPr>
              <w:t xml:space="preserve">. </w:t>
            </w:r>
            <w:r w:rsidRPr="000A323E">
              <w:rPr>
                <w:rFonts w:ascii="Garamond" w:eastAsia="Times New Roman" w:hAnsi="Garamond"/>
                <w:lang w:eastAsia="en-IE"/>
              </w:rPr>
              <w:t> </w:t>
            </w:r>
          </w:p>
          <w:p w14:paraId="24B61784" w14:textId="77777777" w:rsidR="00BE6992" w:rsidRPr="0089387E" w:rsidRDefault="00BE6992" w:rsidP="00AC02FA">
            <w:pPr>
              <w:spacing w:line="276" w:lineRule="auto"/>
              <w:textAlignment w:val="baseline"/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</w:pPr>
          </w:p>
          <w:p w14:paraId="575DA060" w14:textId="786DBB44" w:rsidR="00190C83" w:rsidRPr="0089387E" w:rsidRDefault="00190C83" w:rsidP="00AC02FA">
            <w:pPr>
              <w:spacing w:line="276" w:lineRule="auto"/>
              <w:textAlignment w:val="baseline"/>
              <w:rPr>
                <w:rFonts w:ascii="Garamond" w:eastAsia="Times New Roman" w:hAnsi="Garamond" w:cs="Segoe UI"/>
                <w:b/>
                <w:bCs/>
                <w:u w:val="single"/>
                <w:lang w:eastAsia="en-IE"/>
              </w:rPr>
            </w:pPr>
            <w:r w:rsidRPr="000A323E"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  <w:t>EQ Emergency exit access</w:t>
            </w:r>
            <w:r w:rsidRPr="000A323E">
              <w:rPr>
                <w:rFonts w:ascii="Garamond" w:eastAsia="Times New Roman" w:hAnsi="Garamond"/>
                <w:b/>
                <w:bCs/>
                <w:u w:val="single"/>
                <w:lang w:eastAsia="en-IE"/>
              </w:rPr>
              <w:t> </w:t>
            </w:r>
          </w:p>
          <w:p w14:paraId="3DDE5FA3" w14:textId="1A5D3BE0" w:rsidR="00190C83" w:rsidRPr="0089387E" w:rsidRDefault="00190C83" w:rsidP="00AC02FA">
            <w:pPr>
              <w:spacing w:line="276" w:lineRule="auto"/>
              <w:textAlignment w:val="baseline"/>
              <w:rPr>
                <w:rFonts w:ascii="Garamond" w:eastAsia="Times New Roman" w:hAnsi="Garamond"/>
                <w:lang w:eastAsia="en-IE"/>
              </w:rPr>
            </w:pPr>
            <w:r w:rsidRPr="000A323E">
              <w:rPr>
                <w:rFonts w:ascii="Garamond" w:eastAsia="Times New Roman" w:hAnsi="Garamond"/>
                <w:lang w:val="en-US" w:eastAsia="en-IE"/>
              </w:rPr>
              <w:t>It came to our attention that EQ has no emergency exit access following a fire drill last week where a student in a wheelchair could not be evacuated. We have written to DSS, EDI and Students Services seeking a response</w:t>
            </w:r>
            <w:r w:rsidR="00DE1922" w:rsidRPr="0089387E">
              <w:rPr>
                <w:rFonts w:ascii="Garamond" w:eastAsia="Times New Roman" w:hAnsi="Garamond"/>
                <w:lang w:val="en-US" w:eastAsia="en-IE"/>
              </w:rPr>
              <w:t xml:space="preserve"> on how to mitigate such disasters and so </w:t>
            </w:r>
            <w:proofErr w:type="gramStart"/>
            <w:r w:rsidR="00DE1922" w:rsidRPr="0089387E">
              <w:rPr>
                <w:rFonts w:ascii="Garamond" w:eastAsia="Times New Roman" w:hAnsi="Garamond"/>
                <w:lang w:val="en-US" w:eastAsia="en-IE"/>
              </w:rPr>
              <w:t>far</w:t>
            </w:r>
            <w:proofErr w:type="gramEnd"/>
            <w:r w:rsidR="00DE1922" w:rsidRPr="0089387E">
              <w:rPr>
                <w:rFonts w:ascii="Garamond" w:eastAsia="Times New Roman" w:hAnsi="Garamond"/>
                <w:lang w:val="en-US" w:eastAsia="en-IE"/>
              </w:rPr>
              <w:t xml:space="preserve"> only DSS have come back to say </w:t>
            </w:r>
            <w:r w:rsidR="00DE1922" w:rsidRPr="0089387E">
              <w:rPr>
                <w:rFonts w:ascii="Garamond" w:eastAsia="Times New Roman" w:hAnsi="Garamond"/>
                <w:lang w:val="en-US" w:eastAsia="en-IE"/>
              </w:rPr>
              <w:lastRenderedPageBreak/>
              <w:t xml:space="preserve">that they </w:t>
            </w:r>
            <w:r w:rsidR="00E45140" w:rsidRPr="0089387E">
              <w:rPr>
                <w:rFonts w:ascii="Garamond" w:eastAsia="Times New Roman" w:hAnsi="Garamond"/>
                <w:lang w:val="en-US" w:eastAsia="en-IE"/>
              </w:rPr>
              <w:t>Counselling the affected student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>.</w:t>
            </w:r>
            <w:r w:rsidR="00E45140" w:rsidRPr="0089387E">
              <w:rPr>
                <w:rFonts w:ascii="Garamond" w:eastAsia="Times New Roman" w:hAnsi="Garamond"/>
                <w:lang w:val="en-US" w:eastAsia="en-IE"/>
              </w:rPr>
              <w:t xml:space="preserve"> But for a lasting solution, I am still following up with the University and other relevant sections </w:t>
            </w:r>
            <w:r w:rsidR="002F2FB4" w:rsidRPr="0089387E">
              <w:rPr>
                <w:rFonts w:ascii="Garamond" w:eastAsia="Times New Roman" w:hAnsi="Garamond"/>
                <w:lang w:val="en-US" w:eastAsia="en-IE"/>
              </w:rPr>
              <w:t xml:space="preserve">and will report on progress. 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> </w:t>
            </w:r>
            <w:r w:rsidRPr="000A323E">
              <w:rPr>
                <w:rFonts w:ascii="Garamond" w:eastAsia="Times New Roman" w:hAnsi="Garamond"/>
                <w:lang w:eastAsia="en-IE"/>
              </w:rPr>
              <w:t> </w:t>
            </w:r>
          </w:p>
          <w:p w14:paraId="35AE6E26" w14:textId="77777777" w:rsidR="00BE6992" w:rsidRPr="0089387E" w:rsidRDefault="00BE6992" w:rsidP="00AC02FA">
            <w:pPr>
              <w:spacing w:line="276" w:lineRule="auto"/>
              <w:textAlignment w:val="baseline"/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</w:pPr>
          </w:p>
          <w:p w14:paraId="1707C51D" w14:textId="78B0E782" w:rsidR="00190C83" w:rsidRPr="0089387E" w:rsidRDefault="00190C83" w:rsidP="00AC02FA">
            <w:pPr>
              <w:spacing w:line="276" w:lineRule="auto"/>
              <w:textAlignment w:val="baseline"/>
              <w:rPr>
                <w:rFonts w:ascii="Garamond" w:eastAsia="Times New Roman" w:hAnsi="Garamond" w:cs="Segoe UI"/>
                <w:b/>
                <w:bCs/>
                <w:u w:val="single"/>
                <w:lang w:eastAsia="en-IE"/>
              </w:rPr>
            </w:pPr>
            <w:r w:rsidRPr="000A323E"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  <w:t>Motions</w:t>
            </w:r>
            <w:r w:rsidRPr="000A323E">
              <w:rPr>
                <w:rFonts w:ascii="Garamond" w:eastAsia="Times New Roman" w:hAnsi="Garamond"/>
                <w:b/>
                <w:bCs/>
                <w:u w:val="single"/>
                <w:lang w:eastAsia="en-IE"/>
              </w:rPr>
              <w:t> </w:t>
            </w:r>
          </w:p>
          <w:p w14:paraId="2021954C" w14:textId="7A0CFE70" w:rsidR="00190C83" w:rsidRPr="0089387E" w:rsidRDefault="00190C83" w:rsidP="00AC02FA">
            <w:pPr>
              <w:spacing w:line="276" w:lineRule="auto"/>
              <w:textAlignment w:val="baseline"/>
              <w:rPr>
                <w:rFonts w:ascii="Garamond" w:eastAsia="Times New Roman" w:hAnsi="Garamond"/>
                <w:lang w:val="en-US" w:eastAsia="en-IE"/>
              </w:rPr>
            </w:pPr>
            <w:r w:rsidRPr="000A323E">
              <w:rPr>
                <w:rFonts w:ascii="Garamond" w:eastAsia="Times New Roman" w:hAnsi="Garamond"/>
                <w:lang w:val="en-US" w:eastAsia="en-IE"/>
              </w:rPr>
              <w:t>I am working on two motions, to be presented to the Student Council for discussion and perhaps, approval.</w:t>
            </w:r>
            <w:r w:rsidR="002F2FB4" w:rsidRPr="0089387E">
              <w:rPr>
                <w:rFonts w:ascii="Garamond" w:eastAsia="Times New Roman" w:hAnsi="Garamond"/>
                <w:lang w:val="en-US" w:eastAsia="en-IE"/>
              </w:rPr>
              <w:t xml:space="preserve"> One has been concluded </w:t>
            </w:r>
            <w:r w:rsidR="00F81F54" w:rsidRPr="0089387E">
              <w:rPr>
                <w:rFonts w:ascii="Garamond" w:eastAsia="Times New Roman" w:hAnsi="Garamond"/>
                <w:lang w:val="en-US" w:eastAsia="en-IE"/>
              </w:rPr>
              <w:t xml:space="preserve">and been submitted to Representation. 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> </w:t>
            </w:r>
          </w:p>
          <w:p w14:paraId="2DCE89B9" w14:textId="77777777" w:rsidR="00BE6992" w:rsidRPr="0089387E" w:rsidRDefault="00BE6992" w:rsidP="00AC02FA">
            <w:pPr>
              <w:spacing w:line="276" w:lineRule="auto"/>
              <w:textAlignment w:val="baseline"/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</w:pPr>
          </w:p>
          <w:p w14:paraId="43693B15" w14:textId="7FC46E75" w:rsidR="00190C83" w:rsidRPr="0089387E" w:rsidRDefault="00190C83" w:rsidP="00AC02FA">
            <w:pPr>
              <w:spacing w:line="276" w:lineRule="auto"/>
              <w:textAlignment w:val="baseline"/>
              <w:rPr>
                <w:rFonts w:ascii="Garamond" w:eastAsia="Times New Roman" w:hAnsi="Garamond" w:cs="Segoe UI"/>
                <w:b/>
                <w:bCs/>
                <w:u w:val="single"/>
                <w:lang w:eastAsia="en-IE"/>
              </w:rPr>
            </w:pPr>
            <w:r w:rsidRPr="000A323E">
              <w:rPr>
                <w:rFonts w:ascii="Garamond" w:eastAsia="Times New Roman" w:hAnsi="Garamond"/>
                <w:b/>
                <w:bCs/>
                <w:u w:val="single"/>
                <w:lang w:val="en-US" w:eastAsia="en-IE"/>
              </w:rPr>
              <w:t>Blood donation Drive</w:t>
            </w:r>
            <w:r w:rsidRPr="000A323E">
              <w:rPr>
                <w:rFonts w:ascii="Garamond" w:eastAsia="Times New Roman" w:hAnsi="Garamond"/>
                <w:b/>
                <w:bCs/>
                <w:u w:val="single"/>
                <w:lang w:eastAsia="en-IE"/>
              </w:rPr>
              <w:t>  </w:t>
            </w:r>
          </w:p>
          <w:p w14:paraId="370C707E" w14:textId="70980A1C" w:rsidR="00190C83" w:rsidRPr="0089387E" w:rsidRDefault="00190C83" w:rsidP="00AC02FA">
            <w:pPr>
              <w:spacing w:line="276" w:lineRule="auto"/>
              <w:textAlignment w:val="baseline"/>
              <w:rPr>
                <w:rFonts w:ascii="Garamond" w:eastAsia="Times New Roman" w:hAnsi="Garamond" w:cs="Segoe UI"/>
                <w:lang w:eastAsia="en-IE"/>
              </w:rPr>
            </w:pPr>
            <w:r w:rsidRPr="000A323E">
              <w:rPr>
                <w:rFonts w:ascii="Garamond" w:eastAsia="Times New Roman" w:hAnsi="Garamond"/>
                <w:lang w:val="en-US" w:eastAsia="en-IE"/>
              </w:rPr>
              <w:t xml:space="preserve">We intent to carry this out </w:t>
            </w:r>
            <w:r w:rsidR="00205119" w:rsidRPr="0089387E">
              <w:rPr>
                <w:rFonts w:ascii="Garamond" w:eastAsia="Times New Roman" w:hAnsi="Garamond"/>
                <w:lang w:val="en-US" w:eastAsia="en-IE"/>
              </w:rPr>
              <w:t>and I have been in co</w:t>
            </w:r>
            <w:r w:rsidR="00543AA5" w:rsidRPr="0089387E">
              <w:rPr>
                <w:rFonts w:ascii="Garamond" w:eastAsia="Times New Roman" w:hAnsi="Garamond"/>
                <w:lang w:val="en-US" w:eastAsia="en-IE"/>
              </w:rPr>
              <w:t>mmunication with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 xml:space="preserve"> the Irish Blood Transfusion Service to</w:t>
            </w:r>
            <w:r w:rsidR="00543AA5" w:rsidRPr="0089387E">
              <w:rPr>
                <w:rFonts w:ascii="Garamond" w:eastAsia="Times New Roman" w:hAnsi="Garamond"/>
                <w:lang w:val="en-US" w:eastAsia="en-IE"/>
              </w:rPr>
              <w:t xml:space="preserve"> help identify the 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 xml:space="preserve">contacts </w:t>
            </w:r>
            <w:r w:rsidR="007B2247" w:rsidRPr="0089387E">
              <w:rPr>
                <w:rFonts w:ascii="Garamond" w:eastAsia="Times New Roman" w:hAnsi="Garamond"/>
                <w:lang w:val="en-US" w:eastAsia="en-IE"/>
              </w:rPr>
              <w:t>for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 xml:space="preserve"> the registered health and medical professionals that we need that support such</w:t>
            </w:r>
            <w:r w:rsidR="007B2247" w:rsidRPr="0089387E">
              <w:rPr>
                <w:rFonts w:ascii="Garamond" w:eastAsia="Times New Roman" w:hAnsi="Garamond"/>
                <w:lang w:val="en-US" w:eastAsia="en-IE"/>
              </w:rPr>
              <w:t xml:space="preserve"> a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 xml:space="preserve"> drive</w:t>
            </w:r>
            <w:r w:rsidR="007B2247" w:rsidRPr="0089387E">
              <w:rPr>
                <w:rFonts w:ascii="Garamond" w:eastAsia="Times New Roman" w:hAnsi="Garamond"/>
                <w:lang w:val="en-US" w:eastAsia="en-IE"/>
              </w:rPr>
              <w:t xml:space="preserve"> on our campus. </w:t>
            </w:r>
            <w:r w:rsidRPr="000A323E">
              <w:rPr>
                <w:rFonts w:ascii="Garamond" w:eastAsia="Times New Roman" w:hAnsi="Garamond"/>
                <w:lang w:val="en-US" w:eastAsia="en-IE"/>
              </w:rPr>
              <w:t> </w:t>
            </w:r>
            <w:r w:rsidRPr="000A323E">
              <w:rPr>
                <w:rFonts w:ascii="Garamond" w:eastAsia="Times New Roman" w:hAnsi="Garamond"/>
                <w:lang w:eastAsia="en-IE"/>
              </w:rPr>
              <w:t> </w:t>
            </w:r>
          </w:p>
          <w:p w14:paraId="26694E0A" w14:textId="2E62C663" w:rsidR="006A67A1" w:rsidRPr="0089387E" w:rsidRDefault="006A67A1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Garamond" w:eastAsia="Arial" w:hAnsi="Garamond" w:cstheme="minorHAnsi"/>
              </w:rPr>
            </w:pPr>
          </w:p>
        </w:tc>
      </w:tr>
    </w:tbl>
    <w:p w14:paraId="6C9C59E5" w14:textId="77777777" w:rsidR="00951916" w:rsidRPr="0089387E" w:rsidRDefault="00951916" w:rsidP="00AC02FA">
      <w:pPr>
        <w:spacing w:before="0" w:line="276" w:lineRule="auto"/>
        <w:ind w:left="0"/>
        <w:rPr>
          <w:rFonts w:ascii="Garamond" w:hAnsi="Garamond"/>
        </w:rPr>
      </w:pPr>
    </w:p>
    <w:p w14:paraId="0A9D03C6" w14:textId="77777777" w:rsidR="006117BB" w:rsidRPr="0089387E" w:rsidRDefault="006117BB" w:rsidP="00AC02FA">
      <w:pPr>
        <w:spacing w:before="0" w:line="276" w:lineRule="auto"/>
        <w:ind w:left="0"/>
        <w:rPr>
          <w:rFonts w:ascii="Garamond" w:hAnsi="Garamond"/>
        </w:rPr>
      </w:pPr>
    </w:p>
    <w:p w14:paraId="42C2B250" w14:textId="77777777" w:rsidR="006117BB" w:rsidRPr="0089387E" w:rsidRDefault="006117BB" w:rsidP="00AC02FA">
      <w:pPr>
        <w:spacing w:before="0" w:line="276" w:lineRule="auto"/>
        <w:ind w:left="0"/>
        <w:rPr>
          <w:rFonts w:ascii="Garamond" w:hAnsi="Garamond"/>
        </w:rPr>
      </w:pPr>
    </w:p>
    <w:p w14:paraId="19C529A5" w14:textId="77777777" w:rsidR="006117BB" w:rsidRPr="0089387E" w:rsidRDefault="006117BB" w:rsidP="00AC02FA">
      <w:pPr>
        <w:spacing w:before="0" w:line="276" w:lineRule="auto"/>
        <w:ind w:left="0"/>
        <w:rPr>
          <w:rFonts w:ascii="Garamond" w:hAnsi="Garamond"/>
        </w:rPr>
      </w:pPr>
    </w:p>
    <w:p w14:paraId="683AA170" w14:textId="77777777" w:rsidR="006117BB" w:rsidRPr="0089387E" w:rsidRDefault="006117BB" w:rsidP="00AC02FA">
      <w:pPr>
        <w:spacing w:before="0" w:line="276" w:lineRule="auto"/>
        <w:ind w:left="0"/>
        <w:rPr>
          <w:rFonts w:ascii="Garamond" w:hAnsi="Garamond"/>
        </w:rPr>
      </w:pPr>
    </w:p>
    <w:p w14:paraId="1B31F48F" w14:textId="77777777" w:rsidR="006117BB" w:rsidRPr="0089387E" w:rsidRDefault="006117BB" w:rsidP="00AC02FA">
      <w:pPr>
        <w:spacing w:before="0" w:line="276" w:lineRule="auto"/>
        <w:ind w:left="0"/>
        <w:rPr>
          <w:rFonts w:ascii="Garamond" w:hAnsi="Garamond"/>
        </w:rPr>
      </w:pPr>
    </w:p>
    <w:p w14:paraId="513E1BD1" w14:textId="77777777" w:rsidR="006117BB" w:rsidRPr="0089387E" w:rsidRDefault="006117BB" w:rsidP="00AC02FA">
      <w:pPr>
        <w:spacing w:before="0" w:line="276" w:lineRule="auto"/>
        <w:ind w:left="0"/>
        <w:rPr>
          <w:rFonts w:ascii="Garamond" w:hAnsi="Garamond"/>
        </w:rPr>
      </w:pPr>
    </w:p>
    <w:p w14:paraId="4C8D2BDC" w14:textId="77777777" w:rsidR="005A34D5" w:rsidRPr="0089387E" w:rsidRDefault="005A34D5" w:rsidP="00AC02FA">
      <w:pPr>
        <w:spacing w:before="0" w:line="276" w:lineRule="auto"/>
        <w:ind w:left="0"/>
        <w:rPr>
          <w:rFonts w:ascii="Garamond" w:hAnsi="Garamond"/>
        </w:rPr>
      </w:pPr>
    </w:p>
    <w:p w14:paraId="6E3A0C8B" w14:textId="77777777" w:rsidR="005A34D5" w:rsidRDefault="005A34D5" w:rsidP="00AC02FA">
      <w:pPr>
        <w:spacing w:before="0" w:line="276" w:lineRule="auto"/>
        <w:ind w:left="0"/>
        <w:rPr>
          <w:rFonts w:ascii="Garamond" w:hAnsi="Garamond"/>
        </w:rPr>
      </w:pPr>
    </w:p>
    <w:p w14:paraId="540C4F0F" w14:textId="77777777" w:rsidR="00AC02FA" w:rsidRPr="0089387E" w:rsidRDefault="00AC02FA" w:rsidP="00AC02FA">
      <w:pPr>
        <w:spacing w:before="0" w:line="276" w:lineRule="auto"/>
        <w:ind w:left="0"/>
        <w:rPr>
          <w:rFonts w:ascii="Garamond" w:hAnsi="Garamond"/>
        </w:rPr>
      </w:pPr>
    </w:p>
    <w:p w14:paraId="5559405C" w14:textId="77777777" w:rsidR="005A34D5" w:rsidRPr="0089387E" w:rsidRDefault="005A34D5" w:rsidP="00AC02FA">
      <w:pPr>
        <w:spacing w:before="0" w:line="276" w:lineRule="auto"/>
        <w:ind w:left="0"/>
        <w:rPr>
          <w:rFonts w:ascii="Garamond" w:hAnsi="Garamond"/>
        </w:rPr>
      </w:pPr>
    </w:p>
    <w:p w14:paraId="53552B56" w14:textId="77777777" w:rsidR="006117BB" w:rsidRPr="0089387E" w:rsidRDefault="006117BB" w:rsidP="00AC02FA">
      <w:pPr>
        <w:spacing w:before="0" w:line="276" w:lineRule="auto"/>
        <w:ind w:left="0"/>
        <w:rPr>
          <w:rFonts w:ascii="Garamond" w:hAnsi="Garamond"/>
        </w:rPr>
      </w:pPr>
    </w:p>
    <w:p w14:paraId="2B994655" w14:textId="77777777" w:rsidR="006117BB" w:rsidRPr="0089387E" w:rsidRDefault="006117BB" w:rsidP="00AC02FA">
      <w:pPr>
        <w:spacing w:before="0" w:line="276" w:lineRule="auto"/>
        <w:ind w:left="0"/>
        <w:rPr>
          <w:rFonts w:ascii="Garamond" w:hAnsi="Garamond"/>
        </w:rPr>
      </w:pPr>
    </w:p>
    <w:p w14:paraId="45318EB7" w14:textId="77777777" w:rsidR="00951916" w:rsidRPr="0089387E" w:rsidRDefault="00951916" w:rsidP="00AC02FA">
      <w:pPr>
        <w:spacing w:before="0" w:line="276" w:lineRule="auto"/>
        <w:ind w:left="0"/>
        <w:rPr>
          <w:rFonts w:ascii="Garamond" w:hAnsi="Garamond"/>
        </w:rPr>
      </w:pPr>
    </w:p>
    <w:tbl>
      <w:tblPr>
        <w:tblW w:w="1463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6095"/>
      </w:tblGrid>
      <w:tr w:rsidR="00951916" w:rsidRPr="0089387E" w14:paraId="48916D71" w14:textId="77777777" w:rsidTr="005A34D5">
        <w:trPr>
          <w:trHeight w:val="600"/>
        </w:trPr>
        <w:tc>
          <w:tcPr>
            <w:tcW w:w="8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EB4F" w14:textId="77777777" w:rsidR="00951916" w:rsidRPr="0089387E" w:rsidRDefault="00951916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Garamond" w:eastAsia="Arial" w:hAnsi="Garamond" w:cs="Arial"/>
                <w:b/>
                <w:color w:val="000000" w:themeColor="text1"/>
              </w:rPr>
            </w:pPr>
            <w:r w:rsidRPr="0089387E">
              <w:rPr>
                <w:rFonts w:ascii="Garamond" w:eastAsia="Arial" w:hAnsi="Garamond" w:cs="Arial"/>
                <w:b/>
                <w:color w:val="000000" w:themeColor="text1"/>
              </w:rPr>
              <w:lastRenderedPageBreak/>
              <w:t xml:space="preserve">Meetings Attended (and Number) </w:t>
            </w:r>
          </w:p>
          <w:p w14:paraId="511BED98" w14:textId="77777777" w:rsidR="00951916" w:rsidRPr="0089387E" w:rsidRDefault="00951916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Garamond" w:eastAsia="Arial" w:hAnsi="Garamond" w:cs="Arial"/>
                <w:color w:val="000000" w:themeColor="text1"/>
              </w:rPr>
            </w:pP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Tinrimh</w:t>
            </w:r>
            <w:proofErr w:type="spellEnd"/>
            <w:r w:rsidRPr="0089387E">
              <w:rPr>
                <w:rFonts w:ascii="Garamond" w:eastAsia="Arial" w:hAnsi="Garamond" w:cs="Arial"/>
                <w:color w:val="000000" w:themeColor="text1"/>
              </w:rPr>
              <w:t xml:space="preserve"> </w:t>
            </w: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Choistí</w:t>
            </w:r>
            <w:proofErr w:type="spellEnd"/>
            <w:r w:rsidRPr="0089387E">
              <w:rPr>
                <w:rFonts w:ascii="Garamond" w:eastAsia="Arial" w:hAnsi="Garamond" w:cs="Arial"/>
                <w:color w:val="000000" w:themeColor="text1"/>
              </w:rPr>
              <w:t xml:space="preserve"> </w:t>
            </w: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agus</w:t>
            </w:r>
            <w:proofErr w:type="spellEnd"/>
            <w:r w:rsidRPr="0089387E">
              <w:rPr>
                <w:rFonts w:ascii="Garamond" w:eastAsia="Arial" w:hAnsi="Garamond" w:cs="Arial"/>
                <w:color w:val="000000" w:themeColor="text1"/>
              </w:rPr>
              <w:t xml:space="preserve"> </w:t>
            </w: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Cruinnithe</w:t>
            </w:r>
            <w:proofErr w:type="spellEnd"/>
            <w:r w:rsidRPr="0089387E">
              <w:rPr>
                <w:rFonts w:ascii="Garamond" w:eastAsia="Arial" w:hAnsi="Garamond" w:cs="Arial"/>
                <w:color w:val="000000" w:themeColor="text1"/>
              </w:rPr>
              <w:t xml:space="preserve"> (</w:t>
            </w: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agus</w:t>
            </w:r>
            <w:proofErr w:type="spellEnd"/>
            <w:r w:rsidRPr="0089387E">
              <w:rPr>
                <w:rFonts w:ascii="Garamond" w:eastAsia="Arial" w:hAnsi="Garamond" w:cs="Arial"/>
                <w:color w:val="000000" w:themeColor="text1"/>
              </w:rPr>
              <w:t xml:space="preserve"> </w:t>
            </w: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Líon</w:t>
            </w:r>
            <w:proofErr w:type="spellEnd"/>
            <w:r w:rsidRPr="0089387E">
              <w:rPr>
                <w:rFonts w:ascii="Garamond" w:eastAsia="Arial" w:hAnsi="Garamond" w:cs="Arial"/>
                <w:color w:val="000000" w:themeColor="text1"/>
              </w:rPr>
              <w:t>)</w:t>
            </w:r>
          </w:p>
        </w:tc>
        <w:tc>
          <w:tcPr>
            <w:tcW w:w="609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9436" w14:textId="77777777" w:rsidR="006117BB" w:rsidRPr="0089387E" w:rsidRDefault="006117BB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Garamond" w:eastAsia="Arial" w:hAnsi="Garamond" w:cs="Arial"/>
                <w:b/>
                <w:color w:val="000000" w:themeColor="text1"/>
              </w:rPr>
            </w:pPr>
            <w:r w:rsidRPr="0089387E">
              <w:rPr>
                <w:rFonts w:ascii="Garamond" w:eastAsia="Arial" w:hAnsi="Garamond" w:cs="Arial"/>
                <w:b/>
                <w:color w:val="000000" w:themeColor="text1"/>
              </w:rPr>
              <w:t xml:space="preserve">Events/Activities Attended </w:t>
            </w:r>
          </w:p>
          <w:p w14:paraId="63B241C1" w14:textId="434CC4AB" w:rsidR="00951916" w:rsidRPr="0089387E" w:rsidRDefault="006117BB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Garamond" w:eastAsia="Arial" w:hAnsi="Garamond" w:cs="Arial"/>
                <w:color w:val="000000" w:themeColor="text1"/>
              </w:rPr>
            </w:pP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Tinrimh</w:t>
            </w:r>
            <w:proofErr w:type="spellEnd"/>
            <w:r w:rsidRPr="0089387E">
              <w:rPr>
                <w:rFonts w:ascii="Garamond" w:eastAsia="Arial" w:hAnsi="Garamond" w:cs="Arial"/>
                <w:b/>
                <w:color w:val="000000" w:themeColor="text1"/>
              </w:rPr>
              <w:t xml:space="preserve"> </w:t>
            </w: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Imeachtaí</w:t>
            </w:r>
            <w:proofErr w:type="spellEnd"/>
            <w:r w:rsidRPr="0089387E">
              <w:rPr>
                <w:rFonts w:ascii="Garamond" w:eastAsia="Arial" w:hAnsi="Garamond" w:cs="Arial"/>
                <w:color w:val="000000" w:themeColor="text1"/>
              </w:rPr>
              <w:t xml:space="preserve"> / </w:t>
            </w: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Gníomhaíochtaí</w:t>
            </w:r>
            <w:proofErr w:type="spellEnd"/>
          </w:p>
        </w:tc>
      </w:tr>
      <w:tr w:rsidR="00951916" w:rsidRPr="0089387E" w14:paraId="0BF93632" w14:textId="77777777" w:rsidTr="005A34D5">
        <w:trPr>
          <w:trHeight w:val="2078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0A9C" w14:textId="31DC60A4" w:rsidR="007E2A33" w:rsidRPr="0089387E" w:rsidRDefault="00C92DBC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>FARCx1</w:t>
            </w:r>
          </w:p>
          <w:p w14:paraId="29851DE3" w14:textId="47FF545F" w:rsidR="00573CD0" w:rsidRPr="0089387E" w:rsidRDefault="001330EA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>W&amp;E</w:t>
            </w:r>
            <w:r w:rsidR="00573CD0" w:rsidRPr="0089387E">
              <w:rPr>
                <w:rFonts w:ascii="Garamond" w:eastAsia="Arial" w:hAnsi="Garamond" w:cs="Arial"/>
                <w:bCs/>
              </w:rPr>
              <w:t xml:space="preserve"> meeting X3</w:t>
            </w:r>
          </w:p>
          <w:p w14:paraId="2CD8DE10" w14:textId="650CCDEE" w:rsidR="00321909" w:rsidRDefault="00321909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 xml:space="preserve">International </w:t>
            </w:r>
            <w:r w:rsidR="0089387E" w:rsidRPr="0089387E">
              <w:rPr>
                <w:rFonts w:ascii="Garamond" w:eastAsia="Arial" w:hAnsi="Garamond" w:cs="Arial"/>
                <w:bCs/>
              </w:rPr>
              <w:t>students</w:t>
            </w:r>
            <w:r w:rsidRPr="0089387E">
              <w:rPr>
                <w:rFonts w:ascii="Garamond" w:eastAsia="Arial" w:hAnsi="Garamond" w:cs="Arial"/>
                <w:bCs/>
              </w:rPr>
              <w:t xml:space="preserve"> meet </w:t>
            </w:r>
            <w:proofErr w:type="gramStart"/>
            <w:r w:rsidR="00F406F5" w:rsidRPr="0089387E">
              <w:rPr>
                <w:rFonts w:ascii="Garamond" w:eastAsia="Arial" w:hAnsi="Garamond" w:cs="Arial"/>
                <w:bCs/>
              </w:rPr>
              <w:t>X1</w:t>
            </w:r>
            <w:proofErr w:type="gramEnd"/>
          </w:p>
          <w:p w14:paraId="58B6B6DF" w14:textId="04047616" w:rsidR="0089387E" w:rsidRPr="0089387E" w:rsidRDefault="0089387E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>
              <w:rPr>
                <w:rFonts w:ascii="Garamond" w:eastAsia="Arial" w:hAnsi="Garamond" w:cs="Arial"/>
                <w:bCs/>
              </w:rPr>
              <w:t xml:space="preserve">SJW planning meeting </w:t>
            </w:r>
            <w:proofErr w:type="gramStart"/>
            <w:r>
              <w:rPr>
                <w:rFonts w:ascii="Garamond" w:eastAsia="Arial" w:hAnsi="Garamond" w:cs="Arial"/>
                <w:bCs/>
              </w:rPr>
              <w:t>X4</w:t>
            </w:r>
            <w:proofErr w:type="gramEnd"/>
          </w:p>
          <w:p w14:paraId="00A7EA66" w14:textId="0CD76FBD" w:rsidR="00573CD0" w:rsidRPr="0089387E" w:rsidRDefault="00573CD0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>Student Experience Committee X1</w:t>
            </w:r>
          </w:p>
          <w:p w14:paraId="593D51A2" w14:textId="0291CDEB" w:rsidR="00573CD0" w:rsidRPr="0089387E" w:rsidRDefault="00573CD0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>M</w:t>
            </w:r>
            <w:r w:rsidR="00185BC3" w:rsidRPr="0089387E">
              <w:rPr>
                <w:rFonts w:ascii="Garamond" w:eastAsia="Arial" w:hAnsi="Garamond" w:cs="Arial"/>
                <w:bCs/>
              </w:rPr>
              <w:t xml:space="preserve">eeting with </w:t>
            </w:r>
            <w:r w:rsidR="00D9647B" w:rsidRPr="0089387E">
              <w:rPr>
                <w:rFonts w:ascii="Garamond" w:eastAsia="Arial" w:hAnsi="Garamond" w:cs="Arial"/>
                <w:bCs/>
              </w:rPr>
              <w:t>University VP Research &amp; Innovation</w:t>
            </w:r>
            <w:r w:rsidR="00185BC3" w:rsidRPr="0089387E">
              <w:rPr>
                <w:rFonts w:ascii="Garamond" w:eastAsia="Arial" w:hAnsi="Garamond" w:cs="Arial"/>
                <w:bCs/>
              </w:rPr>
              <w:t xml:space="preserve"> X1 </w:t>
            </w:r>
          </w:p>
          <w:p w14:paraId="79C8DF4B" w14:textId="2F434B5B" w:rsidR="00185BC3" w:rsidRPr="0089387E" w:rsidRDefault="00185BC3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 xml:space="preserve">Meeting </w:t>
            </w:r>
            <w:r w:rsidR="00422157" w:rsidRPr="0089387E">
              <w:rPr>
                <w:rFonts w:ascii="Garamond" w:eastAsia="Arial" w:hAnsi="Garamond" w:cs="Arial"/>
                <w:bCs/>
              </w:rPr>
              <w:t xml:space="preserve">with Doctoral Soc for partnership </w:t>
            </w:r>
            <w:r w:rsidRPr="0089387E">
              <w:rPr>
                <w:rFonts w:ascii="Garamond" w:eastAsia="Arial" w:hAnsi="Garamond" w:cs="Arial"/>
                <w:bCs/>
              </w:rPr>
              <w:t>X1</w:t>
            </w:r>
          </w:p>
          <w:p w14:paraId="7B5CFCA5" w14:textId="7774B092" w:rsidR="00185BC3" w:rsidRPr="0089387E" w:rsidRDefault="00185BC3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>Faculty Board X1</w:t>
            </w:r>
          </w:p>
          <w:p w14:paraId="64938AD2" w14:textId="0D74848C" w:rsidR="00185BC3" w:rsidRPr="0089387E" w:rsidRDefault="005A34D5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>Student Services for Part time students</w:t>
            </w:r>
            <w:r w:rsidR="00185BC3" w:rsidRPr="0089387E">
              <w:rPr>
                <w:rFonts w:ascii="Garamond" w:eastAsia="Arial" w:hAnsi="Garamond" w:cs="Arial"/>
                <w:bCs/>
              </w:rPr>
              <w:t xml:space="preserve"> X1</w:t>
            </w:r>
          </w:p>
          <w:p w14:paraId="5038C36C" w14:textId="2BB17D82" w:rsidR="00185BC3" w:rsidRPr="0089387E" w:rsidRDefault="00185BC3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>Bi-weekly ECWG X</w:t>
            </w:r>
            <w:r w:rsidR="00C00B8A" w:rsidRPr="0089387E">
              <w:rPr>
                <w:rFonts w:ascii="Garamond" w:eastAsia="Arial" w:hAnsi="Garamond" w:cs="Arial"/>
                <w:bCs/>
              </w:rPr>
              <w:t>3</w:t>
            </w:r>
          </w:p>
          <w:p w14:paraId="28C4CBCA" w14:textId="49BFCF86" w:rsidR="00185BC3" w:rsidRPr="0089387E" w:rsidRDefault="00185BC3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 xml:space="preserve">Meeting with USI </w:t>
            </w:r>
            <w:r w:rsidR="001330EA" w:rsidRPr="0089387E">
              <w:rPr>
                <w:rFonts w:ascii="Garamond" w:eastAsia="Arial" w:hAnsi="Garamond" w:cs="Arial"/>
                <w:bCs/>
              </w:rPr>
              <w:t xml:space="preserve">Welfare Working </w:t>
            </w:r>
            <w:r w:rsidR="005A34D5" w:rsidRPr="0089387E">
              <w:rPr>
                <w:rFonts w:ascii="Garamond" w:eastAsia="Arial" w:hAnsi="Garamond" w:cs="Arial"/>
                <w:bCs/>
              </w:rPr>
              <w:t>Group X</w:t>
            </w:r>
            <w:r w:rsidR="00C21816" w:rsidRPr="0089387E">
              <w:rPr>
                <w:rFonts w:ascii="Garamond" w:eastAsia="Arial" w:hAnsi="Garamond" w:cs="Arial"/>
                <w:bCs/>
              </w:rPr>
              <w:t>1</w:t>
            </w:r>
          </w:p>
          <w:p w14:paraId="6D99622D" w14:textId="1C3D9427" w:rsidR="00B126FC" w:rsidRPr="0089387E" w:rsidRDefault="00B126FC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>Weekly Executive Meeting X3</w:t>
            </w:r>
          </w:p>
          <w:p w14:paraId="5F98A775" w14:textId="632ABD63" w:rsidR="00205119" w:rsidRPr="0089387E" w:rsidRDefault="00205119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>Governing Body X1</w:t>
            </w:r>
          </w:p>
          <w:p w14:paraId="4251A95E" w14:textId="77777777" w:rsidR="00034DBC" w:rsidRPr="0089387E" w:rsidRDefault="00034DBC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</w:p>
          <w:p w14:paraId="43067032" w14:textId="77777777" w:rsidR="00034DBC" w:rsidRPr="0089387E" w:rsidRDefault="00034DBC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</w:p>
          <w:p w14:paraId="652144AE" w14:textId="16C4BDD0" w:rsidR="00034DBC" w:rsidRPr="0089387E" w:rsidRDefault="00034DBC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rPr>
                <w:rFonts w:ascii="Garamond" w:eastAsia="Arial" w:hAnsi="Garamond" w:cs="Arial"/>
                <w:bCs/>
              </w:rPr>
            </w:pPr>
          </w:p>
          <w:p w14:paraId="15D6AB94" w14:textId="77777777" w:rsidR="00034DBC" w:rsidRPr="0089387E" w:rsidRDefault="00034DBC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rPr>
                <w:rFonts w:ascii="Garamond" w:eastAsia="Arial" w:hAnsi="Garamond" w:cs="Arial"/>
                <w:bCs/>
              </w:rPr>
            </w:pPr>
          </w:p>
          <w:p w14:paraId="126D40E2" w14:textId="77777777" w:rsidR="00034DBC" w:rsidRPr="0089387E" w:rsidRDefault="00034DBC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rPr>
                <w:rFonts w:ascii="Garamond" w:eastAsia="Arial" w:hAnsi="Garamond" w:cs="Arial"/>
                <w:bCs/>
              </w:rPr>
            </w:pPr>
          </w:p>
          <w:p w14:paraId="2C7BF699" w14:textId="77777777" w:rsidR="00034DBC" w:rsidRPr="0089387E" w:rsidRDefault="00034DBC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rPr>
                <w:rFonts w:ascii="Garamond" w:eastAsia="Arial" w:hAnsi="Garamond" w:cs="Arial"/>
                <w:bCs/>
              </w:rPr>
            </w:pPr>
          </w:p>
          <w:p w14:paraId="5FFF24BB" w14:textId="77777777" w:rsidR="00034DBC" w:rsidRPr="0089387E" w:rsidRDefault="00034DBC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rPr>
                <w:rFonts w:ascii="Garamond" w:eastAsia="Arial" w:hAnsi="Garamond" w:cs="Arial"/>
                <w:bCs/>
              </w:rPr>
            </w:pPr>
          </w:p>
          <w:p w14:paraId="0F0947C8" w14:textId="1A4A25B0" w:rsidR="00034DBC" w:rsidRPr="0089387E" w:rsidRDefault="00034DBC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080"/>
              </w:tabs>
              <w:spacing w:before="0" w:line="276" w:lineRule="auto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ab/>
            </w:r>
          </w:p>
          <w:p w14:paraId="772D6F3B" w14:textId="77777777" w:rsidR="00034DBC" w:rsidRPr="0089387E" w:rsidRDefault="00034DBC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aramond" w:eastAsia="Arial" w:hAnsi="Garamond" w:cs="Arial"/>
                <w:bCs/>
              </w:rPr>
            </w:pPr>
          </w:p>
          <w:p w14:paraId="7C130FA7" w14:textId="77777777" w:rsidR="005732DF" w:rsidRPr="0089387E" w:rsidRDefault="005732DF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aramond" w:eastAsia="Arial" w:hAnsi="Garamond" w:cs="Arial"/>
                <w:bCs/>
              </w:rPr>
            </w:pPr>
          </w:p>
          <w:p w14:paraId="07660FDC" w14:textId="77777777" w:rsidR="005732DF" w:rsidRPr="0089387E" w:rsidRDefault="005732DF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aramond" w:eastAsia="Arial" w:hAnsi="Garamond" w:cs="Arial"/>
                <w:bCs/>
              </w:rPr>
            </w:pPr>
          </w:p>
          <w:p w14:paraId="42E50E96" w14:textId="77777777" w:rsidR="00951916" w:rsidRPr="0089387E" w:rsidRDefault="00951916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aramond" w:eastAsia="Arial" w:hAnsi="Garamond" w:cs="Arial"/>
                <w:bCs/>
              </w:rPr>
            </w:pPr>
          </w:p>
          <w:p w14:paraId="20CC5F5D" w14:textId="77777777" w:rsidR="00951916" w:rsidRPr="0089387E" w:rsidRDefault="00951916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Garamond" w:eastAsia="Arial" w:hAnsi="Garamond" w:cs="Arial"/>
                <w:bCs/>
              </w:rPr>
            </w:pPr>
          </w:p>
          <w:p w14:paraId="5B733EFC" w14:textId="77777777" w:rsidR="00951916" w:rsidRPr="0089387E" w:rsidRDefault="00951916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aramond" w:eastAsia="Arial" w:hAnsi="Garamond" w:cs="Arial"/>
                <w:bCs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4EF8" w14:textId="1278FE4D" w:rsidR="00185BC3" w:rsidRPr="0089387E" w:rsidRDefault="00E8576D" w:rsidP="00AC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rFonts w:ascii="Garamond" w:hAnsi="Garamond"/>
              </w:rPr>
            </w:pPr>
            <w:r w:rsidRPr="0089387E">
              <w:rPr>
                <w:rFonts w:ascii="Garamond" w:hAnsi="Garamond"/>
              </w:rPr>
              <w:lastRenderedPageBreak/>
              <w:t>EUT+</w:t>
            </w:r>
            <w:r w:rsidR="00185BC3" w:rsidRPr="0089387E">
              <w:rPr>
                <w:rFonts w:ascii="Garamond" w:hAnsi="Garamond"/>
              </w:rPr>
              <w:t xml:space="preserve"> Event</w:t>
            </w:r>
            <w:r w:rsidRPr="0089387E">
              <w:rPr>
                <w:rFonts w:ascii="Garamond" w:hAnsi="Garamond"/>
              </w:rPr>
              <w:t xml:space="preserve"> on GG</w:t>
            </w:r>
          </w:p>
        </w:tc>
      </w:tr>
      <w:tr w:rsidR="00951916" w:rsidRPr="0089387E" w14:paraId="6B974E1D" w14:textId="77777777" w:rsidTr="005A34D5">
        <w:trPr>
          <w:trHeight w:val="480"/>
        </w:trPr>
        <w:tc>
          <w:tcPr>
            <w:tcW w:w="8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9EC6" w14:textId="77777777" w:rsidR="00951916" w:rsidRPr="0089387E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Garamond" w:eastAsia="Arial" w:hAnsi="Garamond" w:cs="Arial"/>
                <w:b/>
                <w:color w:val="000000" w:themeColor="text1"/>
              </w:rPr>
            </w:pPr>
            <w:r w:rsidRPr="0089387E">
              <w:rPr>
                <w:rFonts w:ascii="Garamond" w:eastAsia="Arial" w:hAnsi="Garamond" w:cs="Arial"/>
                <w:b/>
                <w:color w:val="000000" w:themeColor="text1"/>
              </w:rPr>
              <w:lastRenderedPageBreak/>
              <w:t xml:space="preserve">Gifts Received </w:t>
            </w:r>
          </w:p>
          <w:p w14:paraId="6D06EBB1" w14:textId="77777777" w:rsidR="00951916" w:rsidRPr="0089387E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Garamond" w:eastAsia="Arial" w:hAnsi="Garamond" w:cs="Arial"/>
                <w:color w:val="000000" w:themeColor="text1"/>
              </w:rPr>
            </w:pP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Bronntanais</w:t>
            </w:r>
            <w:proofErr w:type="spellEnd"/>
            <w:r w:rsidRPr="0089387E">
              <w:rPr>
                <w:rFonts w:ascii="Garamond" w:eastAsia="Arial" w:hAnsi="Garamond" w:cs="Arial"/>
                <w:color w:val="000000" w:themeColor="text1"/>
              </w:rPr>
              <w:t xml:space="preserve"> a </w:t>
            </w: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Fuarthas</w:t>
            </w:r>
            <w:proofErr w:type="spellEnd"/>
          </w:p>
        </w:tc>
        <w:tc>
          <w:tcPr>
            <w:tcW w:w="609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D65E" w14:textId="77777777" w:rsidR="00951916" w:rsidRPr="0089387E" w:rsidRDefault="00951916" w:rsidP="001E2D0C">
            <w:pPr>
              <w:widowControl w:val="0"/>
              <w:spacing w:before="0"/>
              <w:ind w:left="0"/>
              <w:rPr>
                <w:rFonts w:ascii="Garamond" w:eastAsia="Arial" w:hAnsi="Garamond" w:cs="Arial"/>
                <w:b/>
                <w:color w:val="000000" w:themeColor="text1"/>
              </w:rPr>
            </w:pPr>
            <w:r w:rsidRPr="0089387E">
              <w:rPr>
                <w:rFonts w:ascii="Garamond" w:eastAsia="Arial" w:hAnsi="Garamond" w:cs="Arial"/>
                <w:b/>
                <w:color w:val="000000" w:themeColor="text1"/>
              </w:rPr>
              <w:t xml:space="preserve">Personal Expenses </w:t>
            </w:r>
          </w:p>
          <w:p w14:paraId="5F08B1BB" w14:textId="77777777" w:rsidR="00951916" w:rsidRPr="0089387E" w:rsidRDefault="00951916" w:rsidP="001E2D0C">
            <w:pPr>
              <w:widowControl w:val="0"/>
              <w:spacing w:before="0"/>
              <w:ind w:left="0"/>
              <w:rPr>
                <w:rFonts w:ascii="Garamond" w:eastAsia="Arial" w:hAnsi="Garamond" w:cs="Arial"/>
                <w:color w:val="000000" w:themeColor="text1"/>
              </w:rPr>
            </w:pP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Costaisí</w:t>
            </w:r>
            <w:proofErr w:type="spellEnd"/>
            <w:r w:rsidRPr="0089387E">
              <w:rPr>
                <w:rFonts w:ascii="Garamond" w:eastAsia="Arial" w:hAnsi="Garamond" w:cs="Arial"/>
                <w:color w:val="000000" w:themeColor="text1"/>
              </w:rPr>
              <w:t xml:space="preserve"> </w:t>
            </w:r>
            <w:proofErr w:type="spellStart"/>
            <w:r w:rsidRPr="0089387E">
              <w:rPr>
                <w:rFonts w:ascii="Garamond" w:eastAsia="Arial" w:hAnsi="Garamond" w:cs="Arial"/>
                <w:color w:val="000000" w:themeColor="text1"/>
              </w:rPr>
              <w:t>phearsanta</w:t>
            </w:r>
            <w:proofErr w:type="spellEnd"/>
          </w:p>
        </w:tc>
      </w:tr>
      <w:tr w:rsidR="00951916" w:rsidRPr="0089387E" w14:paraId="75F81591" w14:textId="77777777" w:rsidTr="005A34D5">
        <w:trPr>
          <w:trHeight w:val="2065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5F42" w14:textId="23FC03F9" w:rsidR="00BF3A59" w:rsidRPr="0089387E" w:rsidRDefault="00C92DBC" w:rsidP="00C92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Garamond" w:eastAsia="Arial" w:hAnsi="Garamond" w:cs="Arial"/>
                <w:bCs/>
              </w:rPr>
            </w:pPr>
            <w:r w:rsidRPr="0089387E">
              <w:rPr>
                <w:rFonts w:ascii="Garamond" w:eastAsia="Arial" w:hAnsi="Garamond" w:cs="Arial"/>
                <w:bCs/>
              </w:rPr>
              <w:t>N/A</w:t>
            </w:r>
          </w:p>
          <w:p w14:paraId="358C546B" w14:textId="77777777" w:rsidR="0085112C" w:rsidRPr="0089387E" w:rsidRDefault="0085112C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Garamond" w:eastAsia="Arial" w:hAnsi="Garamond" w:cs="Arial"/>
                <w:b/>
              </w:rPr>
            </w:pPr>
            <w:r w:rsidRPr="0089387E">
              <w:rPr>
                <w:rFonts w:ascii="Garamond" w:eastAsia="Arial" w:hAnsi="Garamond" w:cs="Arial"/>
                <w:b/>
              </w:rPr>
              <w:t xml:space="preserve"> </w:t>
            </w:r>
          </w:p>
          <w:p w14:paraId="0D0880F3" w14:textId="77777777" w:rsidR="006117BB" w:rsidRPr="0089387E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Garamond" w:eastAsia="Arial" w:hAnsi="Garamond" w:cs="Arial"/>
                <w:b/>
              </w:rPr>
            </w:pPr>
          </w:p>
          <w:p w14:paraId="4BA0A293" w14:textId="77777777" w:rsidR="006117BB" w:rsidRPr="0089387E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Garamond" w:eastAsia="Arial" w:hAnsi="Garamond" w:cs="Arial"/>
                <w:b/>
              </w:rPr>
            </w:pPr>
          </w:p>
          <w:p w14:paraId="7A5CD124" w14:textId="77777777" w:rsidR="006117BB" w:rsidRPr="0089387E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Garamond" w:eastAsia="Arial" w:hAnsi="Garamond" w:cs="Arial"/>
                <w:b/>
              </w:rPr>
            </w:pPr>
          </w:p>
          <w:p w14:paraId="6C6A3998" w14:textId="77777777" w:rsidR="006117BB" w:rsidRPr="0089387E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Garamond" w:eastAsia="Arial" w:hAnsi="Garamond" w:cs="Arial"/>
                <w:b/>
              </w:rPr>
            </w:pPr>
          </w:p>
          <w:p w14:paraId="58D47066" w14:textId="77777777" w:rsidR="006117BB" w:rsidRPr="0089387E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Garamond" w:eastAsia="Arial" w:hAnsi="Garamond" w:cs="Arial"/>
                <w:b/>
              </w:rPr>
            </w:pPr>
          </w:p>
          <w:p w14:paraId="464B943C" w14:textId="77777777" w:rsidR="006117BB" w:rsidRPr="0089387E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Garamond" w:eastAsia="Arial" w:hAnsi="Garamond" w:cs="Arial"/>
                <w:b/>
              </w:rPr>
            </w:pPr>
          </w:p>
          <w:p w14:paraId="269CA00E" w14:textId="6B12D631" w:rsidR="006117BB" w:rsidRPr="0089387E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Garamond" w:eastAsia="Arial" w:hAnsi="Garamond" w:cs="Arial"/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F3C1" w14:textId="642E7230" w:rsidR="00BF3A59" w:rsidRPr="0089387E" w:rsidRDefault="00C92DBC" w:rsidP="00C92DBC">
            <w:pPr>
              <w:widowControl w:val="0"/>
              <w:spacing w:before="0"/>
              <w:ind w:left="0"/>
              <w:rPr>
                <w:rFonts w:ascii="Garamond" w:eastAsia="Arial" w:hAnsi="Garamond" w:cs="Arial"/>
                <w:b/>
              </w:rPr>
            </w:pPr>
            <w:r w:rsidRPr="0089387E">
              <w:rPr>
                <w:rFonts w:ascii="Garamond" w:eastAsia="Arial" w:hAnsi="Garamond" w:cs="Arial"/>
                <w:b/>
              </w:rPr>
              <w:t>N/A</w:t>
            </w:r>
          </w:p>
        </w:tc>
      </w:tr>
      <w:tr w:rsidR="00951916" w:rsidRPr="0089387E" w14:paraId="068B038F" w14:textId="77777777" w:rsidTr="005A34D5">
        <w:trPr>
          <w:trHeight w:val="740"/>
        </w:trPr>
        <w:tc>
          <w:tcPr>
            <w:tcW w:w="14630" w:type="dxa"/>
            <w:gridSpan w:val="2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4F71" w14:textId="2151F21A" w:rsidR="00951916" w:rsidRPr="0089387E" w:rsidRDefault="00A847BA" w:rsidP="001E2D0C">
            <w:pPr>
              <w:widowControl w:val="0"/>
              <w:spacing w:before="0"/>
              <w:ind w:left="0"/>
              <w:rPr>
                <w:rFonts w:ascii="Garamond" w:eastAsia="Arial" w:hAnsi="Garamond" w:cs="Arial"/>
                <w:b/>
                <w:color w:val="000000" w:themeColor="text1"/>
              </w:rPr>
            </w:pPr>
            <w:r w:rsidRPr="0089387E">
              <w:rPr>
                <w:rFonts w:ascii="Garamond" w:eastAsia="Arial" w:hAnsi="Garamond" w:cs="Arial"/>
                <w:b/>
                <w:color w:val="000000" w:themeColor="text1"/>
              </w:rPr>
              <w:t>Additional notes</w:t>
            </w:r>
          </w:p>
          <w:p w14:paraId="0ED46DF5" w14:textId="77777777" w:rsidR="00951916" w:rsidRPr="0089387E" w:rsidRDefault="00951916" w:rsidP="001E2D0C">
            <w:pPr>
              <w:widowControl w:val="0"/>
              <w:spacing w:before="0" w:line="308" w:lineRule="auto"/>
              <w:ind w:left="0"/>
              <w:rPr>
                <w:rFonts w:ascii="Garamond" w:eastAsia="Arial" w:hAnsi="Garamond" w:cs="Arial"/>
                <w:b/>
                <w:color w:val="000000" w:themeColor="text1"/>
              </w:rPr>
            </w:pPr>
            <w:r w:rsidRPr="0089387E">
              <w:rPr>
                <w:rFonts w:ascii="Garamond" w:eastAsia="Arial" w:hAnsi="Garamond" w:cs="Arial"/>
                <w:i/>
                <w:color w:val="000000" w:themeColor="text1"/>
              </w:rPr>
              <w:t xml:space="preserve">Aon </w:t>
            </w:r>
            <w:proofErr w:type="spellStart"/>
            <w:r w:rsidRPr="0089387E">
              <w:rPr>
                <w:rFonts w:ascii="Garamond" w:eastAsia="Arial" w:hAnsi="Garamond" w:cs="Arial"/>
                <w:i/>
                <w:color w:val="000000" w:themeColor="text1"/>
              </w:rPr>
              <w:t>nithe</w:t>
            </w:r>
            <w:proofErr w:type="spellEnd"/>
            <w:r w:rsidRPr="0089387E">
              <w:rPr>
                <w:rFonts w:ascii="Garamond" w:eastAsia="Arial" w:hAnsi="Garamond" w:cs="Arial"/>
                <w:i/>
                <w:color w:val="000000" w:themeColor="text1"/>
              </w:rPr>
              <w:t xml:space="preserve"> </w:t>
            </w:r>
            <w:proofErr w:type="spellStart"/>
            <w:r w:rsidRPr="0089387E">
              <w:rPr>
                <w:rFonts w:ascii="Garamond" w:eastAsia="Arial" w:hAnsi="Garamond" w:cs="Arial"/>
                <w:i/>
                <w:color w:val="000000" w:themeColor="text1"/>
              </w:rPr>
              <w:t>eile</w:t>
            </w:r>
            <w:proofErr w:type="spellEnd"/>
          </w:p>
        </w:tc>
      </w:tr>
      <w:tr w:rsidR="00951916" w:rsidRPr="0089387E" w14:paraId="21B97A7D" w14:textId="77777777" w:rsidTr="005A34D5">
        <w:trPr>
          <w:trHeight w:val="1588"/>
        </w:trPr>
        <w:tc>
          <w:tcPr>
            <w:tcW w:w="14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373A" w14:textId="3C450962" w:rsidR="00951916" w:rsidRPr="0089387E" w:rsidRDefault="00CE6463" w:rsidP="001E2D0C">
            <w:pPr>
              <w:widowControl w:val="0"/>
              <w:spacing w:before="0"/>
              <w:ind w:left="0"/>
              <w:rPr>
                <w:rFonts w:ascii="Garamond" w:hAnsi="Garamond" w:cs="Arial"/>
                <w:color w:val="2222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2FDFE4" wp14:editId="14E7F943">
                  <wp:extent cx="1647825" cy="1355468"/>
                  <wp:effectExtent l="0" t="0" r="0" b="0"/>
                  <wp:docPr id="106245226" name="Picture 1" descr="Christmas Logo - Free Vectors &amp; PSDs t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istmas Logo - Free Vectors &amp; PSDs t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69" cy="136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9B535" w14:textId="473031FE" w:rsidR="00951916" w:rsidRPr="0089387E" w:rsidRDefault="00951916" w:rsidP="001E2D0C">
            <w:pPr>
              <w:widowControl w:val="0"/>
              <w:spacing w:before="0"/>
              <w:ind w:left="0"/>
              <w:rPr>
                <w:rFonts w:ascii="Garamond" w:eastAsia="Arial" w:hAnsi="Garamond" w:cs="Arial"/>
                <w:b/>
              </w:rPr>
            </w:pPr>
          </w:p>
        </w:tc>
      </w:tr>
    </w:tbl>
    <w:p w14:paraId="15BAA6A5" w14:textId="66E7D787" w:rsidR="00951916" w:rsidRPr="0089387E" w:rsidRDefault="00951916" w:rsidP="006117BB">
      <w:pPr>
        <w:ind w:left="0"/>
        <w:rPr>
          <w:rFonts w:ascii="Garamond" w:hAnsi="Garamond"/>
        </w:rPr>
      </w:pPr>
    </w:p>
    <w:sectPr w:rsidR="00951916" w:rsidRPr="0089387E" w:rsidSect="00D9647B">
      <w:headerReference w:type="default" r:id="rId11"/>
      <w:pgSz w:w="16838" w:h="11906" w:orient="landscape"/>
      <w:pgMar w:top="1440" w:right="15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19BE" w14:textId="77777777" w:rsidR="003C189E" w:rsidRDefault="003C189E" w:rsidP="00951916">
      <w:pPr>
        <w:spacing w:before="0"/>
      </w:pPr>
      <w:r>
        <w:separator/>
      </w:r>
    </w:p>
  </w:endnote>
  <w:endnote w:type="continuationSeparator" w:id="0">
    <w:p w14:paraId="1016813E" w14:textId="77777777" w:rsidR="003C189E" w:rsidRDefault="003C189E" w:rsidP="009519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928B" w14:textId="77777777" w:rsidR="003C189E" w:rsidRDefault="003C189E" w:rsidP="00951916">
      <w:pPr>
        <w:spacing w:before="0"/>
      </w:pPr>
      <w:r>
        <w:separator/>
      </w:r>
    </w:p>
  </w:footnote>
  <w:footnote w:type="continuationSeparator" w:id="0">
    <w:p w14:paraId="416D52CF" w14:textId="77777777" w:rsidR="003C189E" w:rsidRDefault="003C189E" w:rsidP="009519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9959" w14:textId="18414700" w:rsidR="00951916" w:rsidRDefault="0070123D" w:rsidP="0070123D">
    <w:pPr>
      <w:tabs>
        <w:tab w:val="left" w:pos="3855"/>
      </w:tabs>
      <w:ind w:left="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FD7578" wp14:editId="13D19451">
          <wp:simplePos x="0" y="0"/>
          <wp:positionH relativeFrom="page">
            <wp:posOffset>6143625</wp:posOffset>
          </wp:positionH>
          <wp:positionV relativeFrom="paragraph">
            <wp:posOffset>267335</wp:posOffset>
          </wp:positionV>
          <wp:extent cx="1038225" cy="1137920"/>
          <wp:effectExtent l="0" t="0" r="9525" b="5080"/>
          <wp:wrapTight wrapText="bothSides">
            <wp:wrapPolygon edited="0">
              <wp:start x="0" y="0"/>
              <wp:lineTo x="0" y="21335"/>
              <wp:lineTo x="21402" y="21335"/>
              <wp:lineTo x="2140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41" t="21177" r="25702" b="25294"/>
                  <a:stretch/>
                </pic:blipFill>
                <pic:spPr bwMode="auto">
                  <a:xfrm>
                    <a:off x="0" y="0"/>
                    <a:ext cx="10382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98">
      <w:rPr>
        <w:noProof/>
      </w:rPr>
      <w:drawing>
        <wp:anchor distT="0" distB="0" distL="114300" distR="114300" simplePos="0" relativeHeight="251661312" behindDoc="1" locked="0" layoutInCell="1" allowOverlap="1" wp14:anchorId="7F62CD80" wp14:editId="09588248">
          <wp:simplePos x="0" y="0"/>
          <wp:positionH relativeFrom="column">
            <wp:posOffset>-257175</wp:posOffset>
          </wp:positionH>
          <wp:positionV relativeFrom="paragraph">
            <wp:posOffset>294640</wp:posOffset>
          </wp:positionV>
          <wp:extent cx="942975" cy="1047750"/>
          <wp:effectExtent l="0" t="0" r="9525" b="0"/>
          <wp:wrapTight wrapText="bothSides">
            <wp:wrapPolygon edited="0">
              <wp:start x="6545" y="0"/>
              <wp:lineTo x="3927" y="1178"/>
              <wp:lineTo x="0" y="4713"/>
              <wp:lineTo x="0" y="15709"/>
              <wp:lineTo x="6109" y="18851"/>
              <wp:lineTo x="6982" y="21207"/>
              <wp:lineTo x="10036" y="21207"/>
              <wp:lineTo x="10473" y="21207"/>
              <wp:lineTo x="21382" y="15709"/>
              <wp:lineTo x="21382" y="4713"/>
              <wp:lineTo x="17455" y="1178"/>
              <wp:lineTo x="14836" y="0"/>
              <wp:lineTo x="6545" y="0"/>
            </wp:wrapPolygon>
          </wp:wrapTight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05"/>
    </w:tblGrid>
    <w:tr w:rsidR="00951916" w14:paraId="6AAAE2F5" w14:textId="77777777" w:rsidTr="00E61C98">
      <w:trPr>
        <w:trHeight w:val="1080"/>
      </w:trPr>
      <w:tc>
        <w:tcPr>
          <w:tcW w:w="6705" w:type="dxa"/>
          <w:shd w:val="clear" w:color="auto" w:fill="34B89F"/>
          <w:tcMar>
            <w:top w:w="100" w:type="dxa"/>
            <w:left w:w="100" w:type="dxa"/>
            <w:bottom w:w="100" w:type="dxa"/>
            <w:right w:w="100" w:type="dxa"/>
          </w:tcMar>
        </w:tcPr>
        <w:p w14:paraId="03A0B19E" w14:textId="55A87957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 xml:space="preserve">TU Dublin Students’ Union 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br/>
            <w:t>Student Council Officer Report 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4</w:t>
          </w:r>
        </w:p>
        <w:p w14:paraId="46CABC69" w14:textId="61ABBF64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Tuarascáil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Oifigeach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Comhairle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Léinn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Aontas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Leinn,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Ollscoil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Teicneolaíochta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Baile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Átha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Cliath 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4</w:t>
          </w:r>
        </w:p>
      </w:tc>
    </w:tr>
  </w:tbl>
  <w:p w14:paraId="38D1B08A" w14:textId="77777777" w:rsidR="00951916" w:rsidRDefault="00951916" w:rsidP="00951916">
    <w:pPr>
      <w:ind w:left="0"/>
      <w:rPr>
        <w:color w:val="FFFFFF"/>
      </w:rPr>
    </w:pPr>
  </w:p>
  <w:p w14:paraId="5F6E684F" w14:textId="77777777" w:rsidR="00951916" w:rsidRDefault="00951916" w:rsidP="00951916">
    <w:pPr>
      <w:ind w:left="0"/>
      <w:rPr>
        <w:color w:val="FFFFFF"/>
      </w:rPr>
    </w:pPr>
  </w:p>
  <w:tbl>
    <w:tblPr>
      <w:tblW w:w="14452" w:type="dxa"/>
      <w:tblInd w:w="-8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46"/>
      <w:gridCol w:w="3119"/>
      <w:gridCol w:w="3544"/>
      <w:gridCol w:w="3543"/>
    </w:tblGrid>
    <w:tr w:rsidR="00951916" w14:paraId="2077B447" w14:textId="77777777" w:rsidTr="004A056F">
      <w:trPr>
        <w:trHeight w:val="660"/>
      </w:trPr>
      <w:tc>
        <w:tcPr>
          <w:tcW w:w="424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9A49829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Name:</w:t>
          </w:r>
        </w:p>
        <w:p w14:paraId="2A6E213B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Ainm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Oifigeach</w:t>
          </w:r>
          <w:proofErr w:type="spellEnd"/>
        </w:p>
      </w:tc>
      <w:tc>
        <w:tcPr>
          <w:tcW w:w="311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6199BDC" w14:textId="05ECBF4C" w:rsidR="00951916" w:rsidRPr="00123635" w:rsidRDefault="009F5CB9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Nekesa Khisa</w:t>
          </w:r>
          <w:r w:rsidR="00FE16EF">
            <w:rPr>
              <w:color w:val="000000" w:themeColor="text1"/>
            </w:rPr>
            <w:t xml:space="preserve"> </w:t>
          </w:r>
        </w:p>
      </w:tc>
      <w:tc>
        <w:tcPr>
          <w:tcW w:w="354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7F7D4313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Email Address:</w:t>
          </w:r>
        </w:p>
        <w:p w14:paraId="03832F49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2"/>
              <w:szCs w:val="22"/>
              <w:vertAlign w:val="superscript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Seoladh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Riomhphoist</w:t>
          </w:r>
          <w:proofErr w:type="spellEnd"/>
        </w:p>
      </w:tc>
      <w:tc>
        <w:tcPr>
          <w:tcW w:w="35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AB9AEE7" w14:textId="77B95098" w:rsidR="00951916" w:rsidRPr="00123635" w:rsidRDefault="009F5CB9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Welfare.equality</w:t>
          </w:r>
          <w:r w:rsidR="005732DF">
            <w:rPr>
              <w:color w:val="000000" w:themeColor="text1"/>
            </w:rPr>
            <w:t>@tudublinsu.ie</w:t>
          </w:r>
        </w:p>
      </w:tc>
    </w:tr>
    <w:tr w:rsidR="00951916" w14:paraId="01EED3D9" w14:textId="77777777" w:rsidTr="004A056F">
      <w:trPr>
        <w:trHeight w:val="400"/>
      </w:trPr>
      <w:tc>
        <w:tcPr>
          <w:tcW w:w="424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B4BD1E6" w14:textId="77777777" w:rsidR="00951916" w:rsidRPr="00123635" w:rsidRDefault="00951916" w:rsidP="00951916">
          <w:pPr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Position:</w:t>
          </w:r>
        </w:p>
        <w:p w14:paraId="16C030AF" w14:textId="77777777" w:rsidR="00951916" w:rsidRPr="00123635" w:rsidRDefault="00951916" w:rsidP="00951916">
          <w:pPr>
            <w:ind w:right="-50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Seasamh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Oifigigh</w:t>
          </w:r>
          <w:proofErr w:type="spellEnd"/>
        </w:p>
      </w:tc>
      <w:tc>
        <w:tcPr>
          <w:tcW w:w="311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2DB692F" w14:textId="1165E65A" w:rsidR="00951916" w:rsidRPr="00123635" w:rsidRDefault="00FE16EF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 xml:space="preserve">VP </w:t>
          </w:r>
          <w:r w:rsidR="009F5CB9">
            <w:rPr>
              <w:color w:val="000000" w:themeColor="text1"/>
            </w:rPr>
            <w:t>Welfare &amp; Equality</w:t>
          </w:r>
        </w:p>
      </w:tc>
      <w:tc>
        <w:tcPr>
          <w:tcW w:w="354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465F0677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Period of Work:</w:t>
          </w:r>
        </w:p>
        <w:p w14:paraId="4687EDA1" w14:textId="77777777" w:rsidR="00951916" w:rsidRPr="00123635" w:rsidRDefault="00951916" w:rsidP="00951916">
          <w:pPr>
            <w:rPr>
              <w:color w:val="000000" w:themeColor="text1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Treimhse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Oibre</w:t>
          </w:r>
          <w:proofErr w:type="spellEnd"/>
        </w:p>
      </w:tc>
      <w:tc>
        <w:tcPr>
          <w:tcW w:w="35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7B410A1" w14:textId="1BD37295" w:rsidR="00951916" w:rsidRPr="00123635" w:rsidRDefault="00F84B06" w:rsidP="00FE16EF">
          <w:pPr>
            <w:rPr>
              <w:color w:val="000000" w:themeColor="text1"/>
            </w:rPr>
          </w:pPr>
          <w:r>
            <w:rPr>
              <w:color w:val="000000" w:themeColor="text1"/>
            </w:rPr>
            <w:t>10</w:t>
          </w:r>
          <w:r w:rsidRPr="00F84B06">
            <w:rPr>
              <w:color w:val="000000" w:themeColor="text1"/>
              <w:vertAlign w:val="superscript"/>
            </w:rPr>
            <w:t>th</w:t>
          </w:r>
          <w:r>
            <w:rPr>
              <w:color w:val="000000" w:themeColor="text1"/>
            </w:rPr>
            <w:t xml:space="preserve"> Novemeber-</w:t>
          </w:r>
          <w:r w:rsidR="00C00B8A">
            <w:rPr>
              <w:color w:val="000000" w:themeColor="text1"/>
            </w:rPr>
            <w:t>5</w:t>
          </w:r>
          <w:r w:rsidR="00C00B8A" w:rsidRPr="00C00B8A">
            <w:rPr>
              <w:color w:val="000000" w:themeColor="text1"/>
              <w:vertAlign w:val="superscript"/>
            </w:rPr>
            <w:t>th</w:t>
          </w:r>
          <w:r w:rsidR="00C00B8A">
            <w:rPr>
              <w:color w:val="000000" w:themeColor="text1"/>
            </w:rPr>
            <w:t xml:space="preserve"> </w:t>
          </w:r>
          <w:r>
            <w:rPr>
              <w:color w:val="000000" w:themeColor="text1"/>
            </w:rPr>
            <w:t>December</w:t>
          </w:r>
        </w:p>
      </w:tc>
    </w:tr>
  </w:tbl>
  <w:p w14:paraId="0424FE7F" w14:textId="77777777" w:rsidR="00951916" w:rsidRDefault="00951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2B77"/>
    <w:multiLevelType w:val="hybridMultilevel"/>
    <w:tmpl w:val="E4B45060"/>
    <w:lvl w:ilvl="0" w:tplc="C28E6226">
      <w:numFmt w:val="bullet"/>
      <w:lvlText w:val="-"/>
      <w:lvlJc w:val="left"/>
      <w:pPr>
        <w:ind w:left="464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7C191755"/>
    <w:multiLevelType w:val="hybridMultilevel"/>
    <w:tmpl w:val="98F2F3AC"/>
    <w:lvl w:ilvl="0" w:tplc="AFD072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1647">
    <w:abstractNumId w:val="0"/>
  </w:num>
  <w:num w:numId="2" w16cid:durableId="57856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16"/>
    <w:rsid w:val="00034DBC"/>
    <w:rsid w:val="0003728B"/>
    <w:rsid w:val="00044371"/>
    <w:rsid w:val="0007498F"/>
    <w:rsid w:val="000D4A4E"/>
    <w:rsid w:val="00123635"/>
    <w:rsid w:val="001330EA"/>
    <w:rsid w:val="00137E4E"/>
    <w:rsid w:val="0014133F"/>
    <w:rsid w:val="00185BC3"/>
    <w:rsid w:val="00190C83"/>
    <w:rsid w:val="001E1BAD"/>
    <w:rsid w:val="00205119"/>
    <w:rsid w:val="00222463"/>
    <w:rsid w:val="00261C3E"/>
    <w:rsid w:val="002F2FB4"/>
    <w:rsid w:val="00321909"/>
    <w:rsid w:val="00322E8D"/>
    <w:rsid w:val="00360B56"/>
    <w:rsid w:val="00383155"/>
    <w:rsid w:val="00387017"/>
    <w:rsid w:val="003C189E"/>
    <w:rsid w:val="00422157"/>
    <w:rsid w:val="004420EB"/>
    <w:rsid w:val="0047336C"/>
    <w:rsid w:val="00474B3C"/>
    <w:rsid w:val="00486888"/>
    <w:rsid w:val="004A056F"/>
    <w:rsid w:val="004C14A7"/>
    <w:rsid w:val="004C4DB6"/>
    <w:rsid w:val="00514DDD"/>
    <w:rsid w:val="00543AA5"/>
    <w:rsid w:val="00565A47"/>
    <w:rsid w:val="005732DF"/>
    <w:rsid w:val="00573CD0"/>
    <w:rsid w:val="00576E85"/>
    <w:rsid w:val="0058686F"/>
    <w:rsid w:val="005A34D5"/>
    <w:rsid w:val="005A5E28"/>
    <w:rsid w:val="005D4FF1"/>
    <w:rsid w:val="005F39C1"/>
    <w:rsid w:val="005F4832"/>
    <w:rsid w:val="006102D2"/>
    <w:rsid w:val="006117BB"/>
    <w:rsid w:val="00632C90"/>
    <w:rsid w:val="0065703B"/>
    <w:rsid w:val="00685A2A"/>
    <w:rsid w:val="006926A8"/>
    <w:rsid w:val="006A67A1"/>
    <w:rsid w:val="006F6117"/>
    <w:rsid w:val="0070123D"/>
    <w:rsid w:val="00732B56"/>
    <w:rsid w:val="00733177"/>
    <w:rsid w:val="00782546"/>
    <w:rsid w:val="0078422F"/>
    <w:rsid w:val="007A354A"/>
    <w:rsid w:val="007B2247"/>
    <w:rsid w:val="007E2A33"/>
    <w:rsid w:val="0085112C"/>
    <w:rsid w:val="0089387E"/>
    <w:rsid w:val="008D3E6D"/>
    <w:rsid w:val="008E2DAC"/>
    <w:rsid w:val="009069F2"/>
    <w:rsid w:val="009172F2"/>
    <w:rsid w:val="00923AFA"/>
    <w:rsid w:val="00951916"/>
    <w:rsid w:val="009B68BC"/>
    <w:rsid w:val="009F5CB9"/>
    <w:rsid w:val="00A73A78"/>
    <w:rsid w:val="00A847BA"/>
    <w:rsid w:val="00AC02FA"/>
    <w:rsid w:val="00AD0167"/>
    <w:rsid w:val="00AE7B82"/>
    <w:rsid w:val="00B126FC"/>
    <w:rsid w:val="00BC2071"/>
    <w:rsid w:val="00BC3026"/>
    <w:rsid w:val="00BC4C34"/>
    <w:rsid w:val="00BD6676"/>
    <w:rsid w:val="00BE6992"/>
    <w:rsid w:val="00BF3A59"/>
    <w:rsid w:val="00BF4DC9"/>
    <w:rsid w:val="00C00B8A"/>
    <w:rsid w:val="00C21816"/>
    <w:rsid w:val="00C843C0"/>
    <w:rsid w:val="00C92DBC"/>
    <w:rsid w:val="00CE6463"/>
    <w:rsid w:val="00D9647B"/>
    <w:rsid w:val="00DD0AA4"/>
    <w:rsid w:val="00DE1922"/>
    <w:rsid w:val="00DE77C7"/>
    <w:rsid w:val="00E45140"/>
    <w:rsid w:val="00E524BF"/>
    <w:rsid w:val="00E53091"/>
    <w:rsid w:val="00E61C98"/>
    <w:rsid w:val="00E8576D"/>
    <w:rsid w:val="00ED2FD0"/>
    <w:rsid w:val="00F13334"/>
    <w:rsid w:val="00F406F5"/>
    <w:rsid w:val="00F704E7"/>
    <w:rsid w:val="00F81F54"/>
    <w:rsid w:val="00F84B06"/>
    <w:rsid w:val="00F921EF"/>
    <w:rsid w:val="00FC2A2D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CCA6"/>
  <w15:chartTrackingRefBased/>
  <w15:docId w15:val="{1F3B1791-E209-4B5F-B07B-1127D87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16"/>
    <w:pPr>
      <w:spacing w:before="65" w:after="0" w:line="240" w:lineRule="auto"/>
      <w:ind w:left="104"/>
    </w:pPr>
    <w:rPr>
      <w:rFonts w:ascii="Calibri" w:eastAsia="Calibri" w:hAnsi="Calibri" w:cs="Calibri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16"/>
  </w:style>
  <w:style w:type="paragraph" w:styleId="Footer">
    <w:name w:val="footer"/>
    <w:basedOn w:val="Normal"/>
    <w:link w:val="Foot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16"/>
  </w:style>
  <w:style w:type="paragraph" w:styleId="ListParagraph">
    <w:name w:val="List Paragraph"/>
    <w:basedOn w:val="Normal"/>
    <w:uiPriority w:val="34"/>
    <w:qFormat/>
    <w:rsid w:val="00951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DB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84B06"/>
  </w:style>
  <w:style w:type="character" w:customStyle="1" w:styleId="eop">
    <w:name w:val="eop"/>
    <w:basedOn w:val="DefaultParagraphFont"/>
    <w:rsid w:val="00F8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7" ma:contentTypeDescription="Create a new document." ma:contentTypeScope="" ma:versionID="645552dfd99359792f283a858b247c57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0fa352f09046f72bef14ce1cce2a197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AF363-503E-4D29-9142-516251424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A32F0-1B6E-4487-B3B7-C2291B5A6664}">
  <ds:schemaRefs>
    <ds:schemaRef ds:uri="8df16272-a272-4258-b2d2-e344dbd86c43"/>
    <ds:schemaRef ds:uri="http://schemas.microsoft.com/office/2006/documentManagement/types"/>
    <ds:schemaRef ds:uri="cbf8a9d9-ad9a-43d2-9a44-8971fcf7c007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996524-D791-4AEE-B3A1-B62FC0DF1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Pádraic Keane</dc:creator>
  <cp:keywords/>
  <dc:description/>
  <cp:lastModifiedBy>Olivia  McClean</cp:lastModifiedBy>
  <cp:revision>2</cp:revision>
  <cp:lastPrinted>2023-11-08T12:35:00Z</cp:lastPrinted>
  <dcterms:created xsi:type="dcterms:W3CDTF">2023-12-05T14:38:00Z</dcterms:created>
  <dcterms:modified xsi:type="dcterms:W3CDTF">2023-12-05T14:38:00Z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</Properties>
</file>