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Facilitating gym attendance of  Muslim women </w:t>
      </w:r>
    </w:p>
    <w:p w:rsidR="00000000" w:rsidDel="00000000" w:rsidP="00000000" w:rsidRDefault="00000000" w:rsidRPr="00000000" w14:paraId="00000002">
      <w:pPr>
        <w:ind w:left="540" w:firstLine="0"/>
        <w:rPr/>
      </w:pPr>
      <w:r w:rsidDel="00000000" w:rsidR="00000000" w:rsidRPr="00000000">
        <w:rPr>
          <w:b w:val="1"/>
          <w:rtl w:val="0"/>
        </w:rPr>
        <w:t xml:space="preserve">Student Council Notes:</w:t>
      </w:r>
      <w:r w:rsidDel="00000000" w:rsidR="00000000" w:rsidRPr="00000000">
        <w:rPr>
          <w:rtl w:val="0"/>
        </w:rPr>
      </w:r>
    </w:p>
    <w:p w:rsidR="00000000" w:rsidDel="00000000" w:rsidP="00000000" w:rsidRDefault="00000000" w:rsidRPr="00000000" w14:paraId="00000003">
      <w:pPr>
        <w:ind w:left="1080" w:firstLine="0"/>
        <w:rPr/>
      </w:pPr>
      <w:r w:rsidDel="00000000" w:rsidR="00000000" w:rsidRPr="00000000">
        <w:rPr>
          <w:rtl w:val="0"/>
        </w:rPr>
        <w:t xml:space="preserve"> It could be hard for Muslim women to stay fit while adhering to religious princiles towards modesty. Their clothings are usually long and draped which poses hazard when attending the gym. </w:t>
      </w:r>
    </w:p>
    <w:p w:rsidR="00000000" w:rsidDel="00000000" w:rsidP="00000000" w:rsidRDefault="00000000" w:rsidRPr="00000000" w14:paraId="00000004">
      <w:pPr>
        <w:ind w:left="0" w:firstLine="0"/>
        <w:rPr>
          <w:b w:val="1"/>
        </w:rPr>
      </w:pPr>
      <w:r w:rsidDel="00000000" w:rsidR="00000000" w:rsidRPr="00000000">
        <w:rPr>
          <w:b w:val="1"/>
          <w:rtl w:val="0"/>
        </w:rPr>
        <w:t xml:space="preserve">Student council further notes:</w:t>
      </w:r>
    </w:p>
    <w:p w:rsidR="00000000" w:rsidDel="00000000" w:rsidP="00000000" w:rsidRDefault="00000000" w:rsidRPr="00000000" w14:paraId="00000005">
      <w:pPr>
        <w:ind w:left="1080" w:firstLine="0"/>
        <w:rPr/>
      </w:pPr>
      <w:r w:rsidDel="00000000" w:rsidR="00000000" w:rsidRPr="00000000">
        <w:rPr>
          <w:rtl w:val="0"/>
        </w:rPr>
        <w:t xml:space="preserve">The majority of devout Muslim women cover their bodies and hair with loose garments and hijabs when they are in the presence of males. This can make it difficult for them to move and make exercising more uncomfortable. In front of other women, women are allowed to expose their arms, legs, and hair up to their knees. </w:t>
      </w:r>
    </w:p>
    <w:p w:rsidR="00000000" w:rsidDel="00000000" w:rsidP="00000000" w:rsidRDefault="00000000" w:rsidRPr="00000000" w14:paraId="00000006">
      <w:pPr>
        <w:ind w:left="1080" w:firstLine="0"/>
        <w:rPr/>
      </w:pPr>
      <w:r w:rsidDel="00000000" w:rsidR="00000000" w:rsidRPr="00000000">
        <w:rPr>
          <w:rtl w:val="0"/>
        </w:rPr>
      </w:r>
    </w:p>
    <w:p w:rsidR="00000000" w:rsidDel="00000000" w:rsidP="00000000" w:rsidRDefault="00000000" w:rsidRPr="00000000" w14:paraId="00000007">
      <w:pPr>
        <w:ind w:left="1080" w:firstLine="0"/>
        <w:rPr/>
      </w:pPr>
      <w:r w:rsidDel="00000000" w:rsidR="00000000" w:rsidRPr="00000000">
        <w:rPr>
          <w:rtl w:val="0"/>
        </w:rPr>
        <w:t xml:space="preserve">There are rooms in major campuses that can be used as fitness rooms for women to use as the gym. Classrooms used by Sports Management and Sport Science students are equipped with basic gym equipments, both existing in Blanchardstown and Tallaght respectively. The gym in Grangegorman campus is subdivided into rooms equipped with basic gym equipment, at least one room can be used for this purpose. At least 2 hours per week is to be allocated to be occupied for the purpose of giving Muslim women the option to wear shorter/tighter garments appropriate for physical activities, outside the presence and sight of men.</w:t>
      </w:r>
      <w:r w:rsidDel="00000000" w:rsidR="00000000" w:rsidRPr="00000000">
        <w:rPr>
          <w:rtl w:val="0"/>
        </w:rPr>
      </w:r>
    </w:p>
    <w:p w:rsidR="00000000" w:rsidDel="00000000" w:rsidP="00000000" w:rsidRDefault="00000000" w:rsidRPr="00000000" w14:paraId="00000008">
      <w:pPr>
        <w:ind w:left="540" w:firstLine="0"/>
        <w:rPr>
          <w:b w:val="1"/>
        </w:rPr>
      </w:pPr>
      <w:r w:rsidDel="00000000" w:rsidR="00000000" w:rsidRPr="00000000">
        <w:rPr>
          <w:b w:val="1"/>
          <w:rtl w:val="0"/>
        </w:rPr>
        <w:t xml:space="preserve">Student Council Recognises:</w:t>
      </w:r>
    </w:p>
    <w:p w:rsidR="00000000" w:rsidDel="00000000" w:rsidP="00000000" w:rsidRDefault="00000000" w:rsidRPr="00000000" w14:paraId="00000009">
      <w:pPr>
        <w:ind w:left="1080" w:firstLine="0"/>
        <w:rPr/>
      </w:pPr>
      <w:r w:rsidDel="00000000" w:rsidR="00000000" w:rsidRPr="00000000">
        <w:rPr>
          <w:rtl w:val="0"/>
        </w:rPr>
        <w:t xml:space="preserve">That the rooms are to be only accessible to women and covered to prevent males from entereing as well as peek through the rooms. </w:t>
      </w:r>
    </w:p>
    <w:p w:rsidR="00000000" w:rsidDel="00000000" w:rsidP="00000000" w:rsidRDefault="00000000" w:rsidRPr="00000000" w14:paraId="0000000A">
      <w:pPr>
        <w:ind w:left="540" w:firstLine="0"/>
        <w:rPr>
          <w:b w:val="1"/>
        </w:rPr>
      </w:pPr>
      <w:r w:rsidDel="00000000" w:rsidR="00000000" w:rsidRPr="00000000">
        <w:rPr>
          <w:b w:val="1"/>
          <w:rtl w:val="0"/>
        </w:rPr>
        <w:t xml:space="preserve">Student Council Believes:</w:t>
      </w:r>
    </w:p>
    <w:p w:rsidR="00000000" w:rsidDel="00000000" w:rsidP="00000000" w:rsidRDefault="00000000" w:rsidRPr="00000000" w14:paraId="0000000B">
      <w:pPr>
        <w:ind w:left="1080" w:firstLine="0"/>
        <w:rPr/>
      </w:pPr>
      <w:r w:rsidDel="00000000" w:rsidR="00000000" w:rsidRPr="00000000">
        <w:rPr>
          <w:rtl w:val="0"/>
        </w:rPr>
        <w:t xml:space="preserve"> That every student no matter the background, deserves the right to achieve holistic wellness, physically, mentally, and spiritually. </w:t>
      </w:r>
    </w:p>
    <w:p w:rsidR="00000000" w:rsidDel="00000000" w:rsidP="00000000" w:rsidRDefault="00000000" w:rsidRPr="00000000" w14:paraId="0000000C">
      <w:pPr>
        <w:ind w:left="540" w:firstLine="0"/>
        <w:rPr>
          <w:b w:val="1"/>
        </w:rPr>
      </w:pPr>
      <w:r w:rsidDel="00000000" w:rsidR="00000000" w:rsidRPr="00000000">
        <w:rPr>
          <w:b w:val="1"/>
          <w:rtl w:val="0"/>
        </w:rPr>
        <w:t xml:space="preserve">Student Council Mandates:</w:t>
      </w:r>
    </w:p>
    <w:p w:rsidR="00000000" w:rsidDel="00000000" w:rsidP="00000000" w:rsidRDefault="00000000" w:rsidRPr="00000000" w14:paraId="0000000D">
      <w:pPr>
        <w:ind w:left="1080" w:firstLine="0"/>
        <w:rPr/>
      </w:pPr>
      <w:r w:rsidDel="00000000" w:rsidR="00000000" w:rsidRPr="00000000">
        <w:rPr>
          <w:rtl w:val="0"/>
        </w:rPr>
        <w:t xml:space="preserve"> The Welfare and Equality Officer, Blanchardstown CVP, Tallaght CVP, and City CVP to liaise with facilities manager and gym managers to allocate a time/location of at least 2 hours per week wherein Muslim women are given the option to wear shorter/tighter garments appropriate for physical activities, outside the presence and sight of men. All of this to be concluded before the end of school year 2023-2024. Progress shall be overseen by the student union’s president and provide updates every council meeting.</w:t>
      </w:r>
    </w:p>
    <w:p w:rsidR="00000000" w:rsidDel="00000000" w:rsidP="00000000" w:rsidRDefault="00000000" w:rsidRPr="00000000" w14:paraId="0000000E">
      <w:pPr>
        <w:ind w:left="1080" w:firstLine="0"/>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ind w:left="1080" w:firstLine="0"/>
        <w:rPr>
          <w:b w:val="1"/>
        </w:rPr>
      </w:pPr>
      <w:r w:rsidDel="00000000" w:rsidR="00000000" w:rsidRPr="00000000">
        <w:rPr>
          <w:rtl w:val="0"/>
        </w:rPr>
      </w:r>
    </w:p>
    <w:p w:rsidR="00000000" w:rsidDel="00000000" w:rsidP="00000000" w:rsidRDefault="00000000" w:rsidRPr="00000000" w14:paraId="00000011">
      <w:pPr>
        <w:ind w:left="0" w:firstLine="0"/>
        <w:rPr>
          <w:b w:val="1"/>
        </w:rPr>
      </w:pPr>
      <w:r w:rsidDel="00000000" w:rsidR="00000000" w:rsidRPr="00000000">
        <w:rPr>
          <w:b w:val="1"/>
          <w:rtl w:val="0"/>
        </w:rPr>
        <w:t xml:space="preserve">Proposed by:</w:t>
      </w:r>
    </w:p>
    <w:p w:rsidR="00000000" w:rsidDel="00000000" w:rsidP="00000000" w:rsidRDefault="00000000" w:rsidRPr="00000000" w14:paraId="00000012">
      <w:pPr>
        <w:ind w:left="0" w:firstLine="0"/>
        <w:rPr/>
      </w:pPr>
      <w:r w:rsidDel="00000000" w:rsidR="00000000" w:rsidRPr="00000000">
        <w:rPr>
          <w:rtl w:val="0"/>
        </w:rPr>
        <w:tab/>
        <w:t xml:space="preserve">John Benedict Ocampo Divinagracia (Ethnic Diversity Officer)</w:t>
      </w:r>
    </w:p>
    <w:p w:rsidR="00000000" w:rsidDel="00000000" w:rsidP="00000000" w:rsidRDefault="00000000" w:rsidRPr="00000000" w14:paraId="00000013">
      <w:pPr>
        <w:ind w:left="0" w:firstLine="0"/>
        <w:rPr>
          <w:b w:val="1"/>
        </w:rPr>
      </w:pPr>
      <w:r w:rsidDel="00000000" w:rsidR="00000000" w:rsidRPr="00000000">
        <w:rPr>
          <w:b w:val="1"/>
          <w:rtl w:val="0"/>
        </w:rPr>
        <w:t xml:space="preserve">Seconded by: </w:t>
      </w:r>
    </w:p>
    <w:p w:rsidR="00000000" w:rsidDel="00000000" w:rsidP="00000000" w:rsidRDefault="00000000" w:rsidRPr="00000000" w14:paraId="00000014">
      <w:pPr>
        <w:ind w:left="0" w:firstLine="0"/>
        <w:rPr/>
      </w:pPr>
      <w:r w:rsidDel="00000000" w:rsidR="00000000" w:rsidRPr="00000000">
        <w:rPr>
          <w:rtl w:val="0"/>
        </w:rPr>
        <w:tab/>
        <w:t xml:space="preserve">Gabriele Miceviciute and Wan Muhammad Haziq</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86E946800A445A983C5AD4FEAC6F5" ma:contentTypeVersion="17" ma:contentTypeDescription="Create a new document." ma:contentTypeScope="" ma:versionID="645552dfd99359792f283a858b247c57">
  <xsd:schema xmlns:xsd="http://www.w3.org/2001/XMLSchema" xmlns:xs="http://www.w3.org/2001/XMLSchema" xmlns:p="http://schemas.microsoft.com/office/2006/metadata/properties" xmlns:ns2="7ebaf301-6775-4b9b-9fb5-a990f164497b" xmlns:ns3="28665bae-c0fd-4726-9c80-d24469d45b60" targetNamespace="http://schemas.microsoft.com/office/2006/metadata/properties" ma:root="true" ma:fieldsID="0fa352f09046f72bef14ce1cce2a1978" ns2:_="" ns3:_="">
    <xsd:import namespace="7ebaf301-6775-4b9b-9fb5-a990f164497b"/>
    <xsd:import namespace="28665bae-c0fd-4726-9c80-d24469d45b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af301-6775-4b9b-9fb5-a990f1644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1692962-5531-4537-a00e-145f5997dc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665bae-c0fd-4726-9c80-d24469d45b6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60e4072-5529-45bd-8be8-e61d48bf47df}" ma:internalName="TaxCatchAll" ma:showField="CatchAllData" ma:web="28665bae-c0fd-4726-9c80-d24469d45b6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8665bae-c0fd-4726-9c80-d24469d45b60" xsi:nil="true"/>
    <lcf76f155ced4ddcb4097134ff3c332f xmlns="7ebaf301-6775-4b9b-9fb5-a990f164497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3F001EB-7D49-46D7-86AC-1545A662CCED}"/>
</file>

<file path=customXml/itemProps2.xml><?xml version="1.0" encoding="utf-8"?>
<ds:datastoreItem xmlns:ds="http://schemas.openxmlformats.org/officeDocument/2006/customXml" ds:itemID="{F23BADEA-0F68-4552-A9ED-C690BC505D58}"/>
</file>

<file path=customXml/itemProps3.xml><?xml version="1.0" encoding="utf-8"?>
<ds:datastoreItem xmlns:ds="http://schemas.openxmlformats.org/officeDocument/2006/customXml" ds:itemID="{8CCF6A1F-F77C-4740-8E12-4CD97D62B2BF}"/>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0x0101005F686E946800A445A983C5AD4FEAC6F5</vt:lpwstr>
  </property>
</Properties>
</file>