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D6AD" w14:textId="0EFB2C62" w:rsidR="004B7D2A" w:rsidRDefault="004B7D2A">
      <w:pPr>
        <w:rPr>
          <w:b/>
          <w:bCs/>
          <w:u w:val="single"/>
        </w:rPr>
      </w:pPr>
      <w:r>
        <w:rPr>
          <w:b/>
          <w:bCs/>
          <w:u w:val="single"/>
        </w:rPr>
        <w:t xml:space="preserve">Student Council Notes: </w:t>
      </w:r>
    </w:p>
    <w:p w14:paraId="0DCD7844" w14:textId="77576E1A" w:rsidR="004B7D2A" w:rsidRDefault="004B7D2A">
      <w:r>
        <w:t xml:space="preserve">East Quad building on </w:t>
      </w:r>
      <w:proofErr w:type="spellStart"/>
      <w:r>
        <w:t>Grangegorman</w:t>
      </w:r>
      <w:proofErr w:type="spellEnd"/>
      <w:r>
        <w:t xml:space="preserve"> campus is equipped with entry barriers that are not in use. These barriers can be unlocked using TU Dublin Student Card and Staff Card. These barriers can also be opened by </w:t>
      </w:r>
      <w:r w:rsidR="002136DE">
        <w:t>the Sodexo Porters in the case where</w:t>
      </w:r>
      <w:r>
        <w:t xml:space="preserve"> someone without such a card </w:t>
      </w:r>
      <w:r w:rsidR="002136DE">
        <w:t xml:space="preserve">may </w:t>
      </w:r>
      <w:r>
        <w:t>need to enter the building. Th</w:t>
      </w:r>
      <w:r w:rsidR="002136DE">
        <w:t xml:space="preserve">e barriers are very rarely used, oftentimes the reception desk is left unattended allowing free access. </w:t>
      </w:r>
      <w:r>
        <w:t xml:space="preserve"> </w:t>
      </w:r>
    </w:p>
    <w:p w14:paraId="6A3F14AF" w14:textId="77777777" w:rsidR="004B7D2A" w:rsidRDefault="004B7D2A"/>
    <w:p w14:paraId="3084D6FF" w14:textId="44BAEE4E" w:rsidR="004B7D2A" w:rsidRDefault="004B7D2A">
      <w:pPr>
        <w:rPr>
          <w:b/>
          <w:bCs/>
          <w:u w:val="single"/>
        </w:rPr>
      </w:pPr>
      <w:r>
        <w:rPr>
          <w:b/>
          <w:bCs/>
          <w:u w:val="single"/>
        </w:rPr>
        <w:t xml:space="preserve">Student Council Also Notes: </w:t>
      </w:r>
    </w:p>
    <w:p w14:paraId="57D47C09" w14:textId="1A30AEE4" w:rsidR="004B7D2A" w:rsidRDefault="004B7D2A">
      <w:r>
        <w:t xml:space="preserve">In light of recent events in Dublin City Centre, many students feel unsafe attending classes on campus. There have also been two notable racially motivated attacks that have occurred on the LUAS stop adjacent to the building. Students assume that they will be safe from such violence when attending college; there is no safety mechanism in place to prevent such events occurring within the building. </w:t>
      </w:r>
    </w:p>
    <w:p w14:paraId="441AB67D" w14:textId="77777777" w:rsidR="004B7D2A" w:rsidRDefault="004B7D2A"/>
    <w:p w14:paraId="21942975" w14:textId="4BA61E7F" w:rsidR="004B7D2A" w:rsidRDefault="004B7D2A">
      <w:r>
        <w:t xml:space="preserve">With anyone able to access the building there is very little preventing someone with ill intentions from entering the building. </w:t>
      </w:r>
      <w:r w:rsidR="002136DE">
        <w:t xml:space="preserve">As well as this, students pay €25 to rent a locker for the year in the building, which is protected by a combination lock. With anyone able to access the areas in which these lockers are held, they are incredibly vulnerable. These lockers are not secure and therefore are unusable. </w:t>
      </w:r>
    </w:p>
    <w:p w14:paraId="42A9B1EB" w14:textId="77777777" w:rsidR="002136DE" w:rsidRDefault="002136DE"/>
    <w:p w14:paraId="4E2FD973" w14:textId="77777777" w:rsidR="003B3339" w:rsidRDefault="003B3339"/>
    <w:p w14:paraId="0BFBE9CC" w14:textId="006283D4" w:rsidR="003B3339" w:rsidRDefault="003B3339">
      <w:pPr>
        <w:rPr>
          <w:b/>
          <w:bCs/>
          <w:u w:val="single"/>
        </w:rPr>
      </w:pPr>
      <w:r>
        <w:rPr>
          <w:b/>
          <w:bCs/>
          <w:u w:val="single"/>
        </w:rPr>
        <w:t>Student Council Further Notes:</w:t>
      </w:r>
    </w:p>
    <w:p w14:paraId="7FC53773" w14:textId="7F716066" w:rsidR="003B3339" w:rsidRDefault="00DF1D55">
      <w:r>
        <w:t>The gates are fully functional, and are occasionally used</w:t>
      </w:r>
      <w:r w:rsidR="00052153">
        <w:t xml:space="preserve">. There is no functional issue with the gates. There are, in fact,  gates that are used opposite the main set in the foyer. </w:t>
      </w:r>
    </w:p>
    <w:p w14:paraId="214D7140" w14:textId="77777777" w:rsidR="00052153" w:rsidRPr="003B3339" w:rsidRDefault="00052153"/>
    <w:p w14:paraId="4C560B26" w14:textId="51250A24" w:rsidR="002136DE" w:rsidRDefault="002136DE">
      <w:pPr>
        <w:rPr>
          <w:b/>
          <w:bCs/>
          <w:u w:val="single"/>
        </w:rPr>
      </w:pPr>
      <w:r>
        <w:rPr>
          <w:b/>
          <w:bCs/>
          <w:u w:val="single"/>
        </w:rPr>
        <w:t>Student Council Understands:</w:t>
      </w:r>
    </w:p>
    <w:p w14:paraId="2A9B079F" w14:textId="6B8F45BD" w:rsidR="002136DE" w:rsidRPr="002136DE" w:rsidRDefault="002136DE">
      <w:r>
        <w:t>The concert halls and foyer are used frequently by the public for events, and that they may require the use of facilities beyond the barriers; however, there are bathrooms, a coffeeshop, and seating available in the foyer (which do not require entry to the rest of the building</w:t>
      </w:r>
      <w:r w:rsidR="003B3339">
        <w:t xml:space="preserve"> through the gates</w:t>
      </w:r>
      <w:r>
        <w:t>).</w:t>
      </w:r>
    </w:p>
    <w:p w14:paraId="1D674BFE" w14:textId="77777777" w:rsidR="002136DE" w:rsidRDefault="002136DE"/>
    <w:p w14:paraId="57609F3E" w14:textId="2922572F" w:rsidR="002136DE" w:rsidRDefault="002136DE">
      <w:pPr>
        <w:rPr>
          <w:b/>
          <w:bCs/>
          <w:u w:val="single"/>
        </w:rPr>
      </w:pPr>
      <w:r>
        <w:rPr>
          <w:b/>
          <w:bCs/>
          <w:u w:val="single"/>
        </w:rPr>
        <w:t xml:space="preserve">Student Council Mandates: </w:t>
      </w:r>
    </w:p>
    <w:p w14:paraId="71036D40" w14:textId="4F0431CC" w:rsidR="002136DE" w:rsidRPr="002136DE" w:rsidRDefault="002136DE">
      <w:r>
        <w:t xml:space="preserve">The VP for City Campus to lobby the university to contact Sodexo and ask that they use the gates that are in place. The VP for City Campus should ensure that the university considers the safety of students and staff when speaking with Sodexo. </w:t>
      </w:r>
      <w:r w:rsidR="0085091D">
        <w:t>Council aims to have this completed by the end of this aca</w:t>
      </w:r>
      <w:r w:rsidR="00F9707E">
        <w:t xml:space="preserve">demic year. </w:t>
      </w:r>
    </w:p>
    <w:p w14:paraId="69BD8C58" w14:textId="77777777" w:rsidR="004B7D2A" w:rsidRDefault="004B7D2A"/>
    <w:p w14:paraId="68B61215" w14:textId="021E28E1" w:rsidR="003B3339" w:rsidRDefault="003B3339">
      <w:pPr>
        <w:rPr>
          <w:b/>
          <w:bCs/>
        </w:rPr>
      </w:pPr>
      <w:r>
        <w:rPr>
          <w:b/>
          <w:bCs/>
        </w:rPr>
        <w:t>Proposed by: Annabel Biddulph (City) C22706121</w:t>
      </w:r>
    </w:p>
    <w:p w14:paraId="22266C62" w14:textId="18F548F7" w:rsidR="003B3339" w:rsidRPr="003B3339" w:rsidRDefault="003B3339">
      <w:pPr>
        <w:rPr>
          <w:b/>
          <w:bCs/>
        </w:rPr>
      </w:pPr>
      <w:r>
        <w:rPr>
          <w:b/>
          <w:bCs/>
        </w:rPr>
        <w:t>Seconded by: J</w:t>
      </w:r>
      <w:r w:rsidRPr="003B3339">
        <w:rPr>
          <w:b/>
          <w:bCs/>
        </w:rPr>
        <w:t>edidiah Olanrewaju</w:t>
      </w:r>
      <w:r>
        <w:rPr>
          <w:b/>
          <w:bCs/>
        </w:rPr>
        <w:t xml:space="preserve"> (Tallaght) X</w:t>
      </w:r>
      <w:r w:rsidRPr="003B3339">
        <w:rPr>
          <w:b/>
          <w:bCs/>
        </w:rPr>
        <w:t>00174336</w:t>
      </w:r>
    </w:p>
    <w:sectPr w:rsidR="003B3339" w:rsidRPr="003B3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2A"/>
    <w:rsid w:val="00052153"/>
    <w:rsid w:val="002136DE"/>
    <w:rsid w:val="0022677E"/>
    <w:rsid w:val="003B3339"/>
    <w:rsid w:val="004B7D2A"/>
    <w:rsid w:val="007E06F4"/>
    <w:rsid w:val="0085091D"/>
    <w:rsid w:val="009B3E28"/>
    <w:rsid w:val="00DF1D55"/>
    <w:rsid w:val="00F970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11F5"/>
  <w15:chartTrackingRefBased/>
  <w15:docId w15:val="{63962468-DF91-924C-B1FC-5AC20176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AF4363-FBB9-4372-8B1C-B7137064F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af301-6775-4b9b-9fb5-a990f164497b"/>
    <ds:schemaRef ds:uri="28665bae-c0fd-4726-9c80-d24469d4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8E765-088F-4EA0-B5F3-EC6122B4A122}">
  <ds:schemaRefs>
    <ds:schemaRef ds:uri="http://schemas.microsoft.com/sharepoint/v3/contenttype/forms"/>
  </ds:schemaRefs>
</ds:datastoreItem>
</file>

<file path=customXml/itemProps3.xml><?xml version="1.0" encoding="utf-8"?>
<ds:datastoreItem xmlns:ds="http://schemas.openxmlformats.org/officeDocument/2006/customXml" ds:itemID="{C5ED3065-B813-4E49-9957-1CFEF2D28D6F}">
  <ds:schemaRefs>
    <ds:schemaRef ds:uri="28665bae-c0fd-4726-9c80-d24469d45b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baf301-6775-4b9b-9fb5-a990f16449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C22706121 Annabel Biddulph</dc:creator>
  <cp:keywords/>
  <dc:description/>
  <cp:lastModifiedBy>Caoimhín Kelly</cp:lastModifiedBy>
  <cp:revision>2</cp:revision>
  <dcterms:created xsi:type="dcterms:W3CDTF">2023-12-05T15:10:00Z</dcterms:created>
  <dcterms:modified xsi:type="dcterms:W3CDTF">2023-12-05T15:10:00Z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y fmtid="{D5CDD505-2E9C-101B-9397-08002B2CF9AE}" pid="3" name="MediaServiceImageTags">
    <vt:lpwstr/>
  </property>
</Properties>
</file>